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00" w:rsidRPr="004E10E7" w:rsidRDefault="003C1300" w:rsidP="002923A8">
      <w:pPr>
        <w:spacing w:line="360" w:lineRule="auto"/>
        <w:jc w:val="center"/>
        <w:rPr>
          <w:b/>
          <w:sz w:val="22"/>
          <w:szCs w:val="22"/>
        </w:rPr>
      </w:pPr>
    </w:p>
    <w:p w:rsidR="001B6F64" w:rsidRDefault="002923A8" w:rsidP="002923A8">
      <w:pPr>
        <w:spacing w:line="360" w:lineRule="auto"/>
        <w:jc w:val="center"/>
        <w:rPr>
          <w:b/>
          <w:sz w:val="22"/>
          <w:szCs w:val="22"/>
        </w:rPr>
      </w:pPr>
      <w:r w:rsidRPr="004E10E7">
        <w:rPr>
          <w:b/>
          <w:sz w:val="22"/>
          <w:szCs w:val="22"/>
        </w:rPr>
        <w:t xml:space="preserve">ISTOTNE DLA ZAMAWIAJĄCEGO </w:t>
      </w:r>
      <w:r w:rsidR="00E44939" w:rsidRPr="004E10E7">
        <w:rPr>
          <w:b/>
          <w:sz w:val="22"/>
          <w:szCs w:val="22"/>
        </w:rPr>
        <w:t>WARUNKI</w:t>
      </w:r>
      <w:r w:rsidR="001B6F64">
        <w:rPr>
          <w:b/>
          <w:sz w:val="22"/>
          <w:szCs w:val="22"/>
        </w:rPr>
        <w:t xml:space="preserve">, </w:t>
      </w:r>
    </w:p>
    <w:p w:rsidR="00E44939" w:rsidRPr="004E10E7" w:rsidRDefault="001B6F64" w:rsidP="002923A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KTÓRE POWINNY ZOSTAĆ UJĘTE W TREŚCI UMOWY</w:t>
      </w:r>
    </w:p>
    <w:p w:rsidR="002923A8" w:rsidRPr="004E10E7" w:rsidRDefault="002923A8" w:rsidP="002923A8">
      <w:pPr>
        <w:spacing w:line="360" w:lineRule="auto"/>
        <w:jc w:val="center"/>
        <w:rPr>
          <w:b/>
          <w:sz w:val="22"/>
          <w:szCs w:val="22"/>
        </w:rPr>
      </w:pP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2"/>
          <w:szCs w:val="22"/>
        </w:rPr>
      </w:pPr>
      <w:r w:rsidRPr="004E10E7">
        <w:rPr>
          <w:color w:val="000000"/>
          <w:sz w:val="22"/>
          <w:szCs w:val="22"/>
        </w:rPr>
        <w:t>Zapewnienie stałego dostępu do publicznej sieci telefonicznej drogą kablową w postaci, 1 cyfrowej linii ISDN PRA 30 B+D działającej w sy</w:t>
      </w:r>
      <w:r w:rsidR="00AC6149" w:rsidRPr="004E10E7">
        <w:rPr>
          <w:color w:val="000000"/>
          <w:sz w:val="22"/>
          <w:szCs w:val="22"/>
        </w:rPr>
        <w:t>stemie DDI.</w:t>
      </w:r>
    </w:p>
    <w:p w:rsidR="002923A8" w:rsidRPr="008F111C" w:rsidRDefault="002923A8" w:rsidP="008F111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8F111C">
        <w:rPr>
          <w:color w:val="000000"/>
          <w:sz w:val="22"/>
          <w:szCs w:val="22"/>
        </w:rPr>
        <w:t xml:space="preserve">Powyższe usługi świadczone będą </w:t>
      </w:r>
      <w:r w:rsidR="004D463E" w:rsidRPr="008F111C">
        <w:rPr>
          <w:color w:val="000000"/>
          <w:sz w:val="22"/>
          <w:szCs w:val="22"/>
        </w:rPr>
        <w:t xml:space="preserve">dla Gminy Żary o statusie miejskim, NIP: 9282077626 </w:t>
      </w:r>
      <w:r w:rsidRPr="008F111C">
        <w:rPr>
          <w:color w:val="000000"/>
          <w:sz w:val="22"/>
          <w:szCs w:val="22"/>
        </w:rPr>
        <w:t xml:space="preserve">w </w:t>
      </w:r>
      <w:r w:rsidR="008F111C" w:rsidRPr="008F111C">
        <w:rPr>
          <w:color w:val="000000"/>
          <w:sz w:val="22"/>
          <w:szCs w:val="22"/>
        </w:rPr>
        <w:t>lokalizacjach wskazanych w opisie wymagań technicznych dla lokalizacji i parametrów łączy internetowych na potrzeby Urzędu Miejskiego w Żarach</w:t>
      </w:r>
      <w:r w:rsidRPr="008F111C">
        <w:rPr>
          <w:color w:val="000000"/>
          <w:sz w:val="22"/>
          <w:szCs w:val="22"/>
        </w:rPr>
        <w:t>.</w:t>
      </w: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sz w:val="22"/>
          <w:szCs w:val="22"/>
        </w:rPr>
        <w:t>Św</w:t>
      </w:r>
      <w:r w:rsidR="00AC6149" w:rsidRPr="004E10E7">
        <w:rPr>
          <w:sz w:val="22"/>
          <w:szCs w:val="22"/>
        </w:rPr>
        <w:t>iadczenie usług telefonicznych przy</w:t>
      </w:r>
      <w:r w:rsidRPr="004E10E7">
        <w:rPr>
          <w:sz w:val="22"/>
          <w:szCs w:val="22"/>
        </w:rPr>
        <w:t xml:space="preserve">chodzących i wychodzących w zakresie rozmów lokalnych, międzystrefowych, międzynarodowych, sieci komórkowych, oraz każdy inny ruch do sieci publicznej taki jak: serwisy informacyjne, linie informacyjne, połączenia z biurami numerów itd. </w:t>
      </w: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sz w:val="22"/>
          <w:szCs w:val="22"/>
        </w:rPr>
        <w:t>Zamawiający zachowuje dotychczasowe numery telefoniczne z zakresu</w:t>
      </w:r>
      <w:r w:rsidR="00F4225F" w:rsidRPr="004E10E7">
        <w:rPr>
          <w:sz w:val="22"/>
          <w:szCs w:val="22"/>
        </w:rPr>
        <w:t>:</w:t>
      </w:r>
      <w:r w:rsidRPr="004E10E7">
        <w:rPr>
          <w:sz w:val="22"/>
          <w:szCs w:val="22"/>
        </w:rPr>
        <w:t xml:space="preserve"> </w:t>
      </w:r>
      <w:r w:rsidRPr="004E10E7">
        <w:rPr>
          <w:b/>
          <w:sz w:val="22"/>
          <w:szCs w:val="22"/>
        </w:rPr>
        <w:t>(68) 4708</w:t>
      </w:r>
      <w:r w:rsidR="00F4225F" w:rsidRPr="004E10E7">
        <w:rPr>
          <w:b/>
          <w:sz w:val="22"/>
          <w:szCs w:val="22"/>
        </w:rPr>
        <w:t xml:space="preserve"> </w:t>
      </w:r>
      <w:r w:rsidR="00AC6149" w:rsidRPr="004E10E7">
        <w:rPr>
          <w:b/>
          <w:sz w:val="22"/>
          <w:szCs w:val="22"/>
        </w:rPr>
        <w:t>2</w:t>
      </w:r>
      <w:r w:rsidR="000355E7">
        <w:rPr>
          <w:b/>
          <w:sz w:val="22"/>
          <w:szCs w:val="22"/>
        </w:rPr>
        <w:t>7</w:t>
      </w:r>
      <w:r w:rsidRPr="004E10E7">
        <w:rPr>
          <w:b/>
          <w:sz w:val="22"/>
          <w:szCs w:val="22"/>
        </w:rPr>
        <w:t>0 – (68) 4708</w:t>
      </w:r>
      <w:r w:rsidR="000355E7">
        <w:rPr>
          <w:b/>
          <w:sz w:val="22"/>
          <w:szCs w:val="22"/>
        </w:rPr>
        <w:t xml:space="preserve"> 299, </w:t>
      </w:r>
      <w:r w:rsidR="000355E7" w:rsidRPr="004E10E7">
        <w:rPr>
          <w:b/>
          <w:sz w:val="22"/>
          <w:szCs w:val="22"/>
        </w:rPr>
        <w:t xml:space="preserve">(68) 4708 </w:t>
      </w:r>
      <w:r w:rsidR="000355E7">
        <w:rPr>
          <w:b/>
          <w:sz w:val="22"/>
          <w:szCs w:val="22"/>
        </w:rPr>
        <w:t>30</w:t>
      </w:r>
      <w:r w:rsidR="000355E7" w:rsidRPr="004E10E7">
        <w:rPr>
          <w:b/>
          <w:sz w:val="22"/>
          <w:szCs w:val="22"/>
        </w:rPr>
        <w:t>0 – (68) 4708</w:t>
      </w:r>
      <w:r w:rsidR="000355E7">
        <w:rPr>
          <w:b/>
          <w:sz w:val="22"/>
          <w:szCs w:val="22"/>
        </w:rPr>
        <w:t xml:space="preserve"> 399, (68) 4526 050 – (68) 4526 069</w:t>
      </w:r>
      <w:r w:rsidR="00F4225F" w:rsidRPr="004E10E7">
        <w:rPr>
          <w:b/>
          <w:sz w:val="22"/>
          <w:szCs w:val="22"/>
        </w:rPr>
        <w:t>.</w:t>
      </w:r>
      <w:r w:rsidRPr="004E10E7">
        <w:rPr>
          <w:sz w:val="22"/>
          <w:szCs w:val="22"/>
        </w:rPr>
        <w:t xml:space="preserve"> </w:t>
      </w: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sz w:val="22"/>
          <w:szCs w:val="22"/>
        </w:rPr>
        <w:t xml:space="preserve">Wykonawca zapewni przeniesienie do własnej sieci dotychczasowych numerów przydzielonych </w:t>
      </w:r>
      <w:r w:rsidR="00EE6B47" w:rsidRPr="004E10E7">
        <w:rPr>
          <w:sz w:val="22"/>
          <w:szCs w:val="22"/>
        </w:rPr>
        <w:br/>
      </w:r>
      <w:r w:rsidRPr="004E10E7">
        <w:rPr>
          <w:sz w:val="22"/>
          <w:szCs w:val="22"/>
        </w:rPr>
        <w:t>i wykorzystywanych przez Zamawiającego (bez przerw w pracy), zgodnie z art. 71 z dnia 16 lipca 2004 r. Prawo telekomunikacyjne (</w:t>
      </w:r>
      <w:proofErr w:type="spellStart"/>
      <w:r w:rsidR="00655772" w:rsidRPr="00655772">
        <w:rPr>
          <w:sz w:val="22"/>
          <w:szCs w:val="22"/>
        </w:rPr>
        <w:t>t.j</w:t>
      </w:r>
      <w:proofErr w:type="spellEnd"/>
      <w:r w:rsidR="00655772" w:rsidRPr="00655772">
        <w:rPr>
          <w:sz w:val="22"/>
          <w:szCs w:val="22"/>
        </w:rPr>
        <w:t>. Dz.U. z 2018 r. poz. 1954</w:t>
      </w:r>
      <w:r w:rsidRPr="004E10E7">
        <w:rPr>
          <w:sz w:val="22"/>
          <w:szCs w:val="22"/>
        </w:rPr>
        <w:t xml:space="preserve">) w sprawie warunków korzystania </w:t>
      </w:r>
      <w:r w:rsidR="005E740B" w:rsidRPr="004E10E7">
        <w:rPr>
          <w:sz w:val="22"/>
          <w:szCs w:val="22"/>
        </w:rPr>
        <w:br/>
      </w:r>
      <w:r w:rsidRPr="004E10E7">
        <w:rPr>
          <w:sz w:val="22"/>
          <w:szCs w:val="22"/>
        </w:rPr>
        <w:t xml:space="preserve">z uprawnień w publicznych sieciach telefonicznych. Warunek nie dotyczy wykonawców, z których numerów Zamawiający korzysta obecnie, tj. </w:t>
      </w:r>
      <w:r w:rsidR="00655772" w:rsidRPr="004E10E7">
        <w:rPr>
          <w:b/>
          <w:sz w:val="22"/>
          <w:szCs w:val="22"/>
        </w:rPr>
        <w:t>(68) 4708 2</w:t>
      </w:r>
      <w:r w:rsidR="00655772">
        <w:rPr>
          <w:b/>
          <w:sz w:val="22"/>
          <w:szCs w:val="22"/>
        </w:rPr>
        <w:t>7</w:t>
      </w:r>
      <w:r w:rsidR="00655772" w:rsidRPr="004E10E7">
        <w:rPr>
          <w:b/>
          <w:sz w:val="22"/>
          <w:szCs w:val="22"/>
        </w:rPr>
        <w:t>0 – (68) 4708</w:t>
      </w:r>
      <w:r w:rsidR="00655772">
        <w:rPr>
          <w:b/>
          <w:sz w:val="22"/>
          <w:szCs w:val="22"/>
        </w:rPr>
        <w:t xml:space="preserve"> 299, </w:t>
      </w:r>
      <w:r w:rsidR="00655772" w:rsidRPr="004E10E7">
        <w:rPr>
          <w:b/>
          <w:sz w:val="22"/>
          <w:szCs w:val="22"/>
        </w:rPr>
        <w:t xml:space="preserve">(68) 4708 </w:t>
      </w:r>
      <w:r w:rsidR="00655772">
        <w:rPr>
          <w:b/>
          <w:sz w:val="22"/>
          <w:szCs w:val="22"/>
        </w:rPr>
        <w:t>30</w:t>
      </w:r>
      <w:r w:rsidR="00655772" w:rsidRPr="004E10E7">
        <w:rPr>
          <w:b/>
          <w:sz w:val="22"/>
          <w:szCs w:val="22"/>
        </w:rPr>
        <w:t>0 – (68) 4708</w:t>
      </w:r>
      <w:r w:rsidR="00655772">
        <w:rPr>
          <w:b/>
          <w:sz w:val="22"/>
          <w:szCs w:val="22"/>
        </w:rPr>
        <w:t xml:space="preserve"> 399, (68) 4526 050 – (68) 4526 069</w:t>
      </w:r>
      <w:r w:rsidR="00F4225F" w:rsidRPr="004E10E7">
        <w:rPr>
          <w:b/>
          <w:sz w:val="22"/>
          <w:szCs w:val="22"/>
        </w:rPr>
        <w:t>.</w:t>
      </w:r>
    </w:p>
    <w:p w:rsidR="00B918F6" w:rsidRPr="004E10E7" w:rsidRDefault="00B918F6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color w:val="000000"/>
          <w:sz w:val="22"/>
          <w:szCs w:val="22"/>
        </w:rPr>
        <w:t>Wykonawca musi spełniać wszystkie wymagane aktualnymi przepisami prawa kryteria pozwalające mu na realizację przedmiotowej umowy.</w:t>
      </w:r>
    </w:p>
    <w:p w:rsidR="002923A8" w:rsidRPr="004E10E7" w:rsidRDefault="00B918F6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color w:val="000000"/>
          <w:sz w:val="22"/>
          <w:szCs w:val="22"/>
        </w:rPr>
        <w:t>U</w:t>
      </w:r>
      <w:r w:rsidR="002923A8" w:rsidRPr="004E10E7">
        <w:rPr>
          <w:color w:val="000000"/>
          <w:sz w:val="22"/>
          <w:szCs w:val="22"/>
        </w:rPr>
        <w:t xml:space="preserve">sługa telekomunikacyjna musi mieć charakter powszechny i być świadczona w zgodzie z obowiązującymi </w:t>
      </w:r>
      <w:r w:rsidR="002923A8" w:rsidRPr="004E10E7">
        <w:rPr>
          <w:color w:val="000000"/>
          <w:spacing w:val="-2"/>
          <w:sz w:val="22"/>
          <w:szCs w:val="22"/>
        </w:rPr>
        <w:t>przepisami.</w:t>
      </w: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color w:val="000000"/>
          <w:sz w:val="22"/>
          <w:szCs w:val="22"/>
        </w:rPr>
        <w:t>Usługa nie może być świadczona z użyciem te</w:t>
      </w:r>
      <w:r w:rsidR="00E054EA" w:rsidRPr="004E10E7">
        <w:rPr>
          <w:color w:val="000000"/>
          <w:sz w:val="22"/>
          <w:szCs w:val="22"/>
        </w:rPr>
        <w:t>chnologii alternatywnych np. VoI</w:t>
      </w:r>
      <w:r w:rsidRPr="004E10E7">
        <w:rPr>
          <w:color w:val="000000"/>
          <w:sz w:val="22"/>
          <w:szCs w:val="22"/>
        </w:rPr>
        <w:t>P, numery dostępowe, bramki GSM.</w:t>
      </w: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color w:val="000000"/>
          <w:sz w:val="22"/>
          <w:szCs w:val="22"/>
        </w:rPr>
        <w:t xml:space="preserve">Zamawiający nie dopuszcza żadnych opłat za inicjację połączeń. </w:t>
      </w: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color w:val="000000"/>
          <w:sz w:val="22"/>
          <w:szCs w:val="22"/>
        </w:rPr>
        <w:t>Wykonawca zapewni sekundowe naliczanie opłat za usługi telekomunikacyjne (1 minuta = 60 sekund).</w:t>
      </w: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color w:val="000000"/>
          <w:sz w:val="22"/>
          <w:szCs w:val="22"/>
        </w:rPr>
        <w:t xml:space="preserve">Zamawiający ma możliwość uzyskania dostępu do innych usług dodatkowych określonych </w:t>
      </w:r>
      <w:r w:rsidR="005E740B" w:rsidRPr="004E10E7">
        <w:rPr>
          <w:color w:val="000000"/>
          <w:sz w:val="22"/>
          <w:szCs w:val="22"/>
        </w:rPr>
        <w:br/>
      </w:r>
      <w:r w:rsidRPr="004E10E7">
        <w:rPr>
          <w:color w:val="000000"/>
          <w:sz w:val="22"/>
          <w:szCs w:val="22"/>
        </w:rPr>
        <w:t>w zaproponowanej taryfie telekomunikacyjnej Wykonawcy.</w:t>
      </w: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sz w:val="22"/>
          <w:szCs w:val="22"/>
        </w:rPr>
        <w:t>Wykonawca będzie naliczał koszty połączeń według stawek z formularza ofertowego s</w:t>
      </w:r>
      <w:r w:rsidR="00417EED" w:rsidRPr="004E10E7">
        <w:rPr>
          <w:sz w:val="22"/>
          <w:szCs w:val="22"/>
        </w:rPr>
        <w:t>tanowiącego załącznik do umowy.</w:t>
      </w: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sz w:val="22"/>
          <w:szCs w:val="22"/>
        </w:rPr>
        <w:t xml:space="preserve">Opłaty za świadczone usługi telefoniczne nie mogą ulec podwyższeniu przez okres trwania umowy, </w:t>
      </w:r>
      <w:r w:rsidRPr="004E10E7">
        <w:rPr>
          <w:color w:val="000000"/>
          <w:sz w:val="22"/>
          <w:szCs w:val="22"/>
        </w:rPr>
        <w:t xml:space="preserve">strony mają możliwość </w:t>
      </w:r>
      <w:r w:rsidR="0085171B" w:rsidRPr="004E10E7">
        <w:rPr>
          <w:color w:val="000000"/>
          <w:sz w:val="22"/>
          <w:szCs w:val="22"/>
        </w:rPr>
        <w:t xml:space="preserve">w trakcie trwania umowy </w:t>
      </w:r>
      <w:r w:rsidRPr="004E10E7">
        <w:rPr>
          <w:color w:val="000000"/>
          <w:sz w:val="22"/>
          <w:szCs w:val="22"/>
        </w:rPr>
        <w:t xml:space="preserve">renegocjacji </w:t>
      </w:r>
      <w:r w:rsidR="0085171B" w:rsidRPr="004E10E7">
        <w:rPr>
          <w:color w:val="000000"/>
          <w:sz w:val="22"/>
          <w:szCs w:val="22"/>
        </w:rPr>
        <w:t xml:space="preserve">obniżenia </w:t>
      </w:r>
      <w:r w:rsidRPr="004E10E7">
        <w:rPr>
          <w:color w:val="000000"/>
          <w:sz w:val="22"/>
          <w:szCs w:val="22"/>
        </w:rPr>
        <w:t>stawek z formularza ofertowego</w:t>
      </w:r>
      <w:r w:rsidR="0085171B" w:rsidRPr="004E10E7">
        <w:rPr>
          <w:color w:val="000000"/>
          <w:sz w:val="22"/>
          <w:szCs w:val="22"/>
        </w:rPr>
        <w:t xml:space="preserve"> (</w:t>
      </w:r>
      <w:r w:rsidRPr="004E10E7">
        <w:rPr>
          <w:color w:val="000000"/>
          <w:sz w:val="22"/>
          <w:szCs w:val="22"/>
        </w:rPr>
        <w:t>opłata dotyczy stawek za połączenia i kwoty abonamentu).</w:t>
      </w: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sz w:val="22"/>
          <w:szCs w:val="22"/>
        </w:rPr>
        <w:t xml:space="preserve">Umowa zostaje zawarta na czas określony </w:t>
      </w:r>
      <w:r w:rsidR="0085171B" w:rsidRPr="004E10E7">
        <w:rPr>
          <w:sz w:val="22"/>
          <w:szCs w:val="22"/>
        </w:rPr>
        <w:t>(</w:t>
      </w:r>
      <w:r w:rsidR="00B92604" w:rsidRPr="004E10E7">
        <w:rPr>
          <w:sz w:val="22"/>
          <w:szCs w:val="22"/>
        </w:rPr>
        <w:t>od 01.01.20</w:t>
      </w:r>
      <w:r w:rsidR="000355E7">
        <w:rPr>
          <w:sz w:val="22"/>
          <w:szCs w:val="22"/>
        </w:rPr>
        <w:t>20</w:t>
      </w:r>
      <w:r w:rsidR="00B92604" w:rsidRPr="004E10E7">
        <w:rPr>
          <w:sz w:val="22"/>
          <w:szCs w:val="22"/>
        </w:rPr>
        <w:t xml:space="preserve"> r. do 31.12.20</w:t>
      </w:r>
      <w:r w:rsidR="000355E7">
        <w:rPr>
          <w:sz w:val="22"/>
          <w:szCs w:val="22"/>
        </w:rPr>
        <w:t>21</w:t>
      </w:r>
      <w:r w:rsidR="005E740B" w:rsidRPr="004E10E7">
        <w:rPr>
          <w:sz w:val="22"/>
          <w:szCs w:val="22"/>
        </w:rPr>
        <w:t xml:space="preserve"> r.</w:t>
      </w:r>
      <w:r w:rsidR="0085171B" w:rsidRPr="004E10E7">
        <w:rPr>
          <w:sz w:val="22"/>
          <w:szCs w:val="22"/>
        </w:rPr>
        <w:t>)</w:t>
      </w:r>
      <w:r w:rsidRPr="004E10E7">
        <w:rPr>
          <w:sz w:val="22"/>
          <w:szCs w:val="22"/>
        </w:rPr>
        <w:t xml:space="preserve">, z możliwością wypowiedzenia jej przez każdą ze stron przy zachowaniu miesięcznego okresu wypowiedzenia ze skutkiem </w:t>
      </w:r>
      <w:r w:rsidRPr="004E10E7">
        <w:rPr>
          <w:sz w:val="22"/>
          <w:szCs w:val="22"/>
        </w:rPr>
        <w:lastRenderedPageBreak/>
        <w:t>na koniec okresu rozliczeniowego.</w:t>
      </w:r>
    </w:p>
    <w:p w:rsidR="002923A8" w:rsidRPr="004E10E7" w:rsidRDefault="002923A8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sz w:val="22"/>
          <w:szCs w:val="22"/>
        </w:rPr>
        <w:t>Zamawiający wymaga przydzielenia indywidualnego opiekuna ze strony operatora z podaniem danych osobowych w celu szybszego załatwiania bieżących spraw.</w:t>
      </w:r>
    </w:p>
    <w:p w:rsidR="002923A8" w:rsidRPr="004E10E7" w:rsidRDefault="002923A8" w:rsidP="002923A8">
      <w:pPr>
        <w:pStyle w:val="NoSpacing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</w:rPr>
      </w:pPr>
      <w:r w:rsidRPr="004E10E7">
        <w:rPr>
          <w:rFonts w:ascii="Times New Roman" w:hAnsi="Times New Roman"/>
        </w:rPr>
        <w:t xml:space="preserve">Zapewnienie </w:t>
      </w:r>
      <w:r w:rsidR="00443E1A" w:rsidRPr="004E10E7">
        <w:rPr>
          <w:rFonts w:ascii="Times New Roman" w:hAnsi="Times New Roman"/>
        </w:rPr>
        <w:t xml:space="preserve">dostępu </w:t>
      </w:r>
      <w:r w:rsidRPr="004E10E7">
        <w:rPr>
          <w:rFonts w:ascii="Times New Roman" w:hAnsi="Times New Roman"/>
        </w:rPr>
        <w:t>do comiesięcznego bilingu elektronicznego wykonywanych połączeń w formie zapewniającej przeglądanie rozmów dla poszczególnych numerów (np.: aplikacja online)</w:t>
      </w:r>
      <w:r w:rsidR="00EE6B47" w:rsidRPr="004E10E7">
        <w:rPr>
          <w:rFonts w:ascii="Times New Roman" w:hAnsi="Times New Roman"/>
        </w:rPr>
        <w:t>.</w:t>
      </w:r>
    </w:p>
    <w:p w:rsidR="00E12299" w:rsidRPr="004E10E7" w:rsidRDefault="00E44939" w:rsidP="002923A8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4E10E7">
        <w:rPr>
          <w:sz w:val="22"/>
          <w:szCs w:val="22"/>
        </w:rPr>
        <w:t>Wykonawca zapłaci Zamawiającemu karę</w:t>
      </w:r>
      <w:r w:rsidR="002923A8" w:rsidRPr="004E10E7">
        <w:rPr>
          <w:sz w:val="22"/>
          <w:szCs w:val="22"/>
        </w:rPr>
        <w:t xml:space="preserve"> za nieruchomienie usługi w </w:t>
      </w:r>
      <w:r w:rsidRPr="004E10E7">
        <w:rPr>
          <w:sz w:val="22"/>
          <w:szCs w:val="22"/>
        </w:rPr>
        <w:t>terminie wskazanym w pkt. 3</w:t>
      </w:r>
      <w:r w:rsidR="002923A8" w:rsidRPr="004E10E7">
        <w:rPr>
          <w:sz w:val="22"/>
          <w:szCs w:val="22"/>
        </w:rPr>
        <w:t xml:space="preserve"> </w:t>
      </w:r>
      <w:r w:rsidR="0085171B" w:rsidRPr="004E10E7">
        <w:rPr>
          <w:sz w:val="22"/>
          <w:szCs w:val="22"/>
        </w:rPr>
        <w:t>oferty</w:t>
      </w:r>
      <w:r w:rsidR="00165A2D" w:rsidRPr="004E10E7">
        <w:rPr>
          <w:sz w:val="22"/>
          <w:szCs w:val="22"/>
        </w:rPr>
        <w:t xml:space="preserve"> </w:t>
      </w:r>
      <w:r w:rsidR="004D463E" w:rsidRPr="004E10E7">
        <w:rPr>
          <w:sz w:val="22"/>
          <w:szCs w:val="22"/>
        </w:rPr>
        <w:br/>
      </w:r>
      <w:r w:rsidR="00165A2D" w:rsidRPr="004E10E7">
        <w:rPr>
          <w:sz w:val="22"/>
          <w:szCs w:val="22"/>
        </w:rPr>
        <w:t xml:space="preserve">w wysokości 500 </w:t>
      </w:r>
      <w:r w:rsidR="002923A8" w:rsidRPr="004E10E7">
        <w:rPr>
          <w:sz w:val="22"/>
          <w:szCs w:val="22"/>
        </w:rPr>
        <w:t>zł za każdy dzień zwłoki.</w:t>
      </w:r>
    </w:p>
    <w:p w:rsidR="004E10E7" w:rsidRPr="004E10E7" w:rsidRDefault="004E10E7" w:rsidP="004E10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E10E7" w:rsidRDefault="004E10E7" w:rsidP="004E10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82C33" w:rsidRPr="004E10E7" w:rsidRDefault="00C82C33" w:rsidP="004E10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E10E7" w:rsidRPr="004E10E7" w:rsidRDefault="004E10E7" w:rsidP="004E10E7">
      <w:pPr>
        <w:jc w:val="center"/>
        <w:rPr>
          <w:b/>
          <w:sz w:val="22"/>
          <w:szCs w:val="22"/>
        </w:rPr>
      </w:pPr>
      <w:bookmarkStart w:id="0" w:name="OLE_LINK3"/>
      <w:bookmarkStart w:id="1" w:name="OLE_LINK4"/>
      <w:r w:rsidRPr="004E10E7">
        <w:rPr>
          <w:b/>
          <w:sz w:val="22"/>
          <w:szCs w:val="22"/>
        </w:rPr>
        <w:t xml:space="preserve">Opis wymagań technicznych </w:t>
      </w:r>
      <w:bookmarkEnd w:id="0"/>
      <w:bookmarkEnd w:id="1"/>
      <w:r w:rsidRPr="004E10E7">
        <w:rPr>
          <w:b/>
          <w:sz w:val="22"/>
          <w:szCs w:val="22"/>
        </w:rPr>
        <w:t xml:space="preserve">dla lokalizacji i parametrów łączy internetowych </w:t>
      </w:r>
      <w:r w:rsidRPr="004E10E7">
        <w:rPr>
          <w:b/>
          <w:sz w:val="22"/>
          <w:szCs w:val="22"/>
        </w:rPr>
        <w:br/>
        <w:t>na potrzeby Urzędu Miejskiego w Żarach.</w:t>
      </w:r>
    </w:p>
    <w:p w:rsidR="004E10E7" w:rsidRPr="004E10E7" w:rsidRDefault="004E10E7" w:rsidP="004E10E7">
      <w:pPr>
        <w:jc w:val="center"/>
        <w:rPr>
          <w:b/>
          <w:sz w:val="22"/>
          <w:szCs w:val="22"/>
        </w:rPr>
      </w:pPr>
    </w:p>
    <w:p w:rsidR="004E10E7" w:rsidRPr="004E10E7" w:rsidRDefault="004E10E7" w:rsidP="004E10E7">
      <w:pPr>
        <w:rPr>
          <w:sz w:val="22"/>
          <w:szCs w:val="22"/>
        </w:rPr>
      </w:pPr>
    </w:p>
    <w:p w:rsidR="004E10E7" w:rsidRPr="004E10E7" w:rsidRDefault="004E10E7" w:rsidP="004E10E7">
      <w:pPr>
        <w:rPr>
          <w:sz w:val="22"/>
          <w:szCs w:val="22"/>
        </w:rPr>
      </w:pPr>
      <w:r w:rsidRPr="004E10E7">
        <w:rPr>
          <w:sz w:val="22"/>
          <w:szCs w:val="22"/>
        </w:rPr>
        <w:t>Zamawiający: Gmina Żary o statusie miejskim, NIP 9282077626</w:t>
      </w:r>
    </w:p>
    <w:p w:rsidR="004E10E7" w:rsidRPr="004E10E7" w:rsidRDefault="004E10E7" w:rsidP="004E10E7">
      <w:pPr>
        <w:rPr>
          <w:sz w:val="22"/>
          <w:szCs w:val="22"/>
        </w:rPr>
      </w:pPr>
    </w:p>
    <w:p w:rsidR="004E10E7" w:rsidRPr="004E10E7" w:rsidRDefault="004E10E7" w:rsidP="004E10E7">
      <w:pPr>
        <w:ind w:left="342"/>
        <w:rPr>
          <w:sz w:val="22"/>
          <w:szCs w:val="22"/>
        </w:rPr>
      </w:pPr>
    </w:p>
    <w:p w:rsidR="004E10E7" w:rsidRPr="004E10E7" w:rsidRDefault="004E10E7" w:rsidP="004E10E7">
      <w:pPr>
        <w:rPr>
          <w:sz w:val="22"/>
          <w:szCs w:val="22"/>
        </w:rPr>
      </w:pPr>
      <w:r w:rsidRPr="004E10E7">
        <w:rPr>
          <w:sz w:val="22"/>
          <w:szCs w:val="22"/>
        </w:rPr>
        <w:t>1. Lokalizacja</w:t>
      </w:r>
      <w:r w:rsidR="001B6F64">
        <w:rPr>
          <w:sz w:val="22"/>
          <w:szCs w:val="22"/>
        </w:rPr>
        <w:t xml:space="preserve"> łącza</w:t>
      </w:r>
      <w:r w:rsidR="006D50C8">
        <w:rPr>
          <w:sz w:val="22"/>
          <w:szCs w:val="22"/>
        </w:rPr>
        <w:t xml:space="preserve"> nr 1</w:t>
      </w:r>
      <w:r w:rsidR="001B6F64">
        <w:rPr>
          <w:sz w:val="22"/>
          <w:szCs w:val="22"/>
        </w:rPr>
        <w:t xml:space="preserve"> </w:t>
      </w:r>
      <w:r w:rsidRPr="004E10E7">
        <w:rPr>
          <w:sz w:val="22"/>
          <w:szCs w:val="22"/>
        </w:rPr>
        <w:t xml:space="preserve">– Urząd Miejski w Żarach, Rynek 1-5, 68-200 Żary </w:t>
      </w:r>
    </w:p>
    <w:p w:rsidR="000355E7" w:rsidRPr="000355E7" w:rsidRDefault="000355E7" w:rsidP="000355E7">
      <w:pPr>
        <w:ind w:firstLine="708"/>
        <w:rPr>
          <w:sz w:val="22"/>
          <w:szCs w:val="22"/>
        </w:rPr>
      </w:pPr>
      <w:r w:rsidRPr="000355E7">
        <w:rPr>
          <w:sz w:val="22"/>
          <w:szCs w:val="22"/>
        </w:rPr>
        <w:t xml:space="preserve">Łącze symetryczne, światłowód, przepustowość obustronna min.100/100 </w:t>
      </w:r>
      <w:proofErr w:type="spellStart"/>
      <w:r w:rsidRPr="000355E7">
        <w:rPr>
          <w:sz w:val="22"/>
          <w:szCs w:val="22"/>
        </w:rPr>
        <w:t>Mbit</w:t>
      </w:r>
      <w:proofErr w:type="spellEnd"/>
      <w:r w:rsidRPr="000355E7">
        <w:rPr>
          <w:sz w:val="22"/>
          <w:szCs w:val="22"/>
        </w:rPr>
        <w:t xml:space="preserve">/s; lokalizacja pl. Rynek 1-5, </w:t>
      </w:r>
    </w:p>
    <w:p w:rsidR="004E10E7" w:rsidRPr="004E10E7" w:rsidRDefault="000355E7" w:rsidP="000355E7">
      <w:pPr>
        <w:ind w:firstLine="708"/>
        <w:rPr>
          <w:sz w:val="22"/>
          <w:szCs w:val="22"/>
        </w:rPr>
      </w:pPr>
      <w:r w:rsidRPr="000355E7">
        <w:rPr>
          <w:sz w:val="22"/>
          <w:szCs w:val="22"/>
        </w:rPr>
        <w:t>68-200 Żary, min. 9 stałych adresów IP</w:t>
      </w:r>
      <w:r w:rsidR="00497E01">
        <w:rPr>
          <w:sz w:val="22"/>
          <w:szCs w:val="22"/>
        </w:rPr>
        <w:t>.</w:t>
      </w:r>
    </w:p>
    <w:p w:rsidR="004E10E7" w:rsidRPr="004E10E7" w:rsidRDefault="004E10E7" w:rsidP="004E10E7">
      <w:pPr>
        <w:rPr>
          <w:sz w:val="22"/>
          <w:szCs w:val="22"/>
        </w:rPr>
      </w:pPr>
      <w:r w:rsidRPr="004E10E7">
        <w:rPr>
          <w:sz w:val="22"/>
          <w:szCs w:val="22"/>
        </w:rPr>
        <w:t xml:space="preserve">2. </w:t>
      </w:r>
      <w:r w:rsidR="006D50C8" w:rsidRPr="004E10E7">
        <w:rPr>
          <w:sz w:val="22"/>
          <w:szCs w:val="22"/>
        </w:rPr>
        <w:t>Lokalizacja</w:t>
      </w:r>
      <w:r w:rsidR="006D50C8">
        <w:rPr>
          <w:sz w:val="22"/>
          <w:szCs w:val="22"/>
        </w:rPr>
        <w:t xml:space="preserve"> łącza nr 2 </w:t>
      </w:r>
      <w:r w:rsidRPr="004E10E7">
        <w:rPr>
          <w:sz w:val="22"/>
          <w:szCs w:val="22"/>
        </w:rPr>
        <w:t xml:space="preserve">– </w:t>
      </w:r>
      <w:r w:rsidR="000355E7" w:rsidRPr="004E10E7">
        <w:rPr>
          <w:sz w:val="22"/>
          <w:szCs w:val="22"/>
        </w:rPr>
        <w:t xml:space="preserve">Urząd Miejski w Żarach, Rynek </w:t>
      </w:r>
      <w:r w:rsidR="000355E7">
        <w:rPr>
          <w:sz w:val="22"/>
          <w:szCs w:val="22"/>
        </w:rPr>
        <w:t>17/17</w:t>
      </w:r>
      <w:r w:rsidR="000355E7" w:rsidRPr="004E10E7">
        <w:rPr>
          <w:sz w:val="22"/>
          <w:szCs w:val="22"/>
        </w:rPr>
        <w:t>, 68-200 Żary</w:t>
      </w:r>
    </w:p>
    <w:p w:rsidR="004E10E7" w:rsidRPr="004E10E7" w:rsidRDefault="000355E7" w:rsidP="000355E7">
      <w:pPr>
        <w:ind w:left="708"/>
        <w:rPr>
          <w:sz w:val="22"/>
          <w:szCs w:val="22"/>
        </w:rPr>
      </w:pPr>
      <w:r w:rsidRPr="000355E7">
        <w:rPr>
          <w:sz w:val="22"/>
          <w:szCs w:val="22"/>
        </w:rPr>
        <w:t>Łącze symetryczne,</w:t>
      </w:r>
      <w:r w:rsidR="008B7296">
        <w:rPr>
          <w:sz w:val="22"/>
          <w:szCs w:val="22"/>
        </w:rPr>
        <w:t xml:space="preserve"> światłowód,</w:t>
      </w:r>
      <w:r w:rsidRPr="000355E7">
        <w:rPr>
          <w:sz w:val="22"/>
          <w:szCs w:val="22"/>
        </w:rPr>
        <w:t xml:space="preserve"> przepustowość obustronna min. </w:t>
      </w:r>
      <w:r>
        <w:rPr>
          <w:sz w:val="22"/>
          <w:szCs w:val="22"/>
        </w:rPr>
        <w:t>50</w:t>
      </w:r>
      <w:r w:rsidRPr="000355E7">
        <w:rPr>
          <w:sz w:val="22"/>
          <w:szCs w:val="22"/>
        </w:rPr>
        <w:t>/</w:t>
      </w:r>
      <w:r>
        <w:rPr>
          <w:sz w:val="22"/>
          <w:szCs w:val="22"/>
        </w:rPr>
        <w:t>50</w:t>
      </w:r>
      <w:r w:rsidRPr="000355E7">
        <w:rPr>
          <w:sz w:val="22"/>
          <w:szCs w:val="22"/>
        </w:rPr>
        <w:t xml:space="preserve"> </w:t>
      </w:r>
      <w:proofErr w:type="spellStart"/>
      <w:r w:rsidRPr="000355E7">
        <w:rPr>
          <w:sz w:val="22"/>
          <w:szCs w:val="22"/>
        </w:rPr>
        <w:t>Mbit</w:t>
      </w:r>
      <w:proofErr w:type="spellEnd"/>
      <w:r w:rsidRPr="000355E7">
        <w:rPr>
          <w:sz w:val="22"/>
          <w:szCs w:val="22"/>
        </w:rPr>
        <w:t>/s; lokalizacja pl. Rynek 17/17, 68-200 Żary, min. 1 stały adres IP.</w:t>
      </w:r>
    </w:p>
    <w:p w:rsidR="004E10E7" w:rsidRPr="004E10E7" w:rsidRDefault="004E10E7" w:rsidP="004E10E7">
      <w:pPr>
        <w:rPr>
          <w:sz w:val="22"/>
          <w:szCs w:val="22"/>
        </w:rPr>
      </w:pPr>
      <w:r w:rsidRPr="004E10E7">
        <w:rPr>
          <w:sz w:val="22"/>
          <w:szCs w:val="22"/>
        </w:rPr>
        <w:t xml:space="preserve">3. </w:t>
      </w:r>
      <w:r w:rsidR="006D50C8" w:rsidRPr="004E10E7">
        <w:rPr>
          <w:sz w:val="22"/>
          <w:szCs w:val="22"/>
        </w:rPr>
        <w:t>Lokalizacja</w:t>
      </w:r>
      <w:r w:rsidR="006D50C8">
        <w:rPr>
          <w:sz w:val="22"/>
          <w:szCs w:val="22"/>
        </w:rPr>
        <w:t xml:space="preserve"> łącza nr 3 </w:t>
      </w:r>
      <w:r w:rsidRPr="004E10E7">
        <w:rPr>
          <w:sz w:val="22"/>
          <w:szCs w:val="22"/>
        </w:rPr>
        <w:t xml:space="preserve">– </w:t>
      </w:r>
      <w:r w:rsidR="000355E7" w:rsidRPr="004E10E7">
        <w:rPr>
          <w:sz w:val="22"/>
          <w:szCs w:val="22"/>
        </w:rPr>
        <w:t>Urząd Miejski w Żarach, Rynek 1-5, 68-200 Żary</w:t>
      </w:r>
    </w:p>
    <w:p w:rsidR="004E10E7" w:rsidRDefault="000355E7" w:rsidP="001863D7">
      <w:pPr>
        <w:ind w:left="708"/>
        <w:rPr>
          <w:sz w:val="22"/>
          <w:szCs w:val="22"/>
        </w:rPr>
      </w:pPr>
      <w:r w:rsidRPr="000355E7">
        <w:rPr>
          <w:sz w:val="22"/>
          <w:szCs w:val="22"/>
        </w:rPr>
        <w:t xml:space="preserve">Łącze asymetryczne, przepustowość </w:t>
      </w:r>
      <w:proofErr w:type="spellStart"/>
      <w:r w:rsidRPr="000355E7">
        <w:rPr>
          <w:sz w:val="22"/>
          <w:szCs w:val="22"/>
        </w:rPr>
        <w:t>download</w:t>
      </w:r>
      <w:proofErr w:type="spellEnd"/>
      <w:r w:rsidRPr="000355E7">
        <w:rPr>
          <w:sz w:val="22"/>
          <w:szCs w:val="22"/>
        </w:rPr>
        <w:t xml:space="preserve"> </w:t>
      </w:r>
      <w:r w:rsidR="00733492">
        <w:rPr>
          <w:sz w:val="22"/>
          <w:szCs w:val="22"/>
        </w:rPr>
        <w:t xml:space="preserve">do </w:t>
      </w:r>
      <w:r w:rsidRPr="000355E7">
        <w:rPr>
          <w:sz w:val="22"/>
          <w:szCs w:val="22"/>
        </w:rPr>
        <w:t xml:space="preserve">20 </w:t>
      </w:r>
      <w:proofErr w:type="spellStart"/>
      <w:r w:rsidRPr="000355E7">
        <w:rPr>
          <w:sz w:val="22"/>
          <w:szCs w:val="22"/>
        </w:rPr>
        <w:t>Mbit</w:t>
      </w:r>
      <w:proofErr w:type="spellEnd"/>
      <w:r w:rsidRPr="000355E7">
        <w:rPr>
          <w:sz w:val="22"/>
          <w:szCs w:val="22"/>
        </w:rPr>
        <w:t>/s; lokalizacja pl. Rynek 1-5, 68-200 Żary</w:t>
      </w:r>
      <w:r w:rsidR="001863D7">
        <w:rPr>
          <w:sz w:val="22"/>
          <w:szCs w:val="22"/>
        </w:rPr>
        <w:t xml:space="preserve">, </w:t>
      </w:r>
      <w:r w:rsidR="001863D7" w:rsidRPr="000355E7">
        <w:rPr>
          <w:sz w:val="22"/>
          <w:szCs w:val="22"/>
        </w:rPr>
        <w:t>min. 1 stały adres IP</w:t>
      </w:r>
      <w:r w:rsidR="001863D7">
        <w:rPr>
          <w:sz w:val="22"/>
          <w:szCs w:val="22"/>
        </w:rPr>
        <w:t>.</w:t>
      </w:r>
    </w:p>
    <w:p w:rsidR="000355E7" w:rsidRPr="004E10E7" w:rsidRDefault="000355E7" w:rsidP="000355E7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D50C8" w:rsidRPr="004E10E7">
        <w:rPr>
          <w:sz w:val="22"/>
          <w:szCs w:val="22"/>
        </w:rPr>
        <w:t>Lokalizacja</w:t>
      </w:r>
      <w:r w:rsidR="006D50C8">
        <w:rPr>
          <w:sz w:val="22"/>
          <w:szCs w:val="22"/>
        </w:rPr>
        <w:t xml:space="preserve"> łącza nr 4 </w:t>
      </w:r>
      <w:r w:rsidRPr="004E10E7">
        <w:rPr>
          <w:sz w:val="22"/>
          <w:szCs w:val="22"/>
        </w:rPr>
        <w:t>– Urząd Miejski w Żarach, Rynek 1-5, 68-200 Żary</w:t>
      </w:r>
    </w:p>
    <w:p w:rsidR="000355E7" w:rsidRDefault="000355E7" w:rsidP="001863D7">
      <w:pPr>
        <w:ind w:left="708"/>
        <w:rPr>
          <w:sz w:val="22"/>
          <w:szCs w:val="22"/>
        </w:rPr>
      </w:pPr>
      <w:r w:rsidRPr="000355E7">
        <w:rPr>
          <w:sz w:val="22"/>
          <w:szCs w:val="22"/>
        </w:rPr>
        <w:t xml:space="preserve">Łącze asymetryczne, przepustowość </w:t>
      </w:r>
      <w:proofErr w:type="spellStart"/>
      <w:r w:rsidRPr="000355E7">
        <w:rPr>
          <w:sz w:val="22"/>
          <w:szCs w:val="22"/>
        </w:rPr>
        <w:t>download</w:t>
      </w:r>
      <w:proofErr w:type="spellEnd"/>
      <w:r w:rsidRPr="000355E7">
        <w:rPr>
          <w:sz w:val="22"/>
          <w:szCs w:val="22"/>
        </w:rPr>
        <w:t xml:space="preserve"> </w:t>
      </w:r>
      <w:r w:rsidR="00733492">
        <w:rPr>
          <w:sz w:val="22"/>
          <w:szCs w:val="22"/>
        </w:rPr>
        <w:t xml:space="preserve">do </w:t>
      </w:r>
      <w:r w:rsidRPr="000355E7">
        <w:rPr>
          <w:sz w:val="22"/>
          <w:szCs w:val="22"/>
        </w:rPr>
        <w:t xml:space="preserve">20 </w:t>
      </w:r>
      <w:proofErr w:type="spellStart"/>
      <w:r w:rsidRPr="000355E7">
        <w:rPr>
          <w:sz w:val="22"/>
          <w:szCs w:val="22"/>
        </w:rPr>
        <w:t>Mbit</w:t>
      </w:r>
      <w:proofErr w:type="spellEnd"/>
      <w:r w:rsidRPr="000355E7">
        <w:rPr>
          <w:sz w:val="22"/>
          <w:szCs w:val="22"/>
        </w:rPr>
        <w:t>/s; lokalizacja pl. Rynek 1-5, 68-200 Żary</w:t>
      </w:r>
      <w:r w:rsidR="001863D7">
        <w:rPr>
          <w:sz w:val="22"/>
          <w:szCs w:val="22"/>
        </w:rPr>
        <w:t xml:space="preserve">, </w:t>
      </w:r>
      <w:r w:rsidR="001863D7" w:rsidRPr="000355E7">
        <w:rPr>
          <w:sz w:val="22"/>
          <w:szCs w:val="22"/>
        </w:rPr>
        <w:t>min. 1 stały adres IP</w:t>
      </w:r>
      <w:r w:rsidR="001863D7">
        <w:rPr>
          <w:sz w:val="22"/>
          <w:szCs w:val="22"/>
        </w:rPr>
        <w:t>.</w:t>
      </w:r>
    </w:p>
    <w:p w:rsidR="000355E7" w:rsidRPr="004E10E7" w:rsidRDefault="000355E7" w:rsidP="000355E7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6D50C8" w:rsidRPr="004E10E7">
        <w:rPr>
          <w:sz w:val="22"/>
          <w:szCs w:val="22"/>
        </w:rPr>
        <w:t>Lokalizacja</w:t>
      </w:r>
      <w:r w:rsidR="006D50C8">
        <w:rPr>
          <w:sz w:val="22"/>
          <w:szCs w:val="22"/>
        </w:rPr>
        <w:t xml:space="preserve"> łącza nr 5 </w:t>
      </w:r>
      <w:r w:rsidRPr="004E10E7">
        <w:rPr>
          <w:sz w:val="22"/>
          <w:szCs w:val="22"/>
        </w:rPr>
        <w:t>–</w:t>
      </w:r>
      <w:r>
        <w:rPr>
          <w:sz w:val="22"/>
          <w:szCs w:val="22"/>
        </w:rPr>
        <w:t xml:space="preserve"> ul. Chrobrego 14</w:t>
      </w:r>
      <w:r w:rsidRPr="004E10E7">
        <w:rPr>
          <w:sz w:val="22"/>
          <w:szCs w:val="22"/>
        </w:rPr>
        <w:t>, 68-200 Żary</w:t>
      </w:r>
    </w:p>
    <w:p w:rsidR="000355E7" w:rsidRDefault="000355E7" w:rsidP="001863D7">
      <w:pPr>
        <w:ind w:left="708"/>
        <w:rPr>
          <w:sz w:val="22"/>
          <w:szCs w:val="22"/>
        </w:rPr>
      </w:pPr>
      <w:r w:rsidRPr="000355E7">
        <w:rPr>
          <w:sz w:val="22"/>
          <w:szCs w:val="22"/>
        </w:rPr>
        <w:t xml:space="preserve">Łącze asymetryczne, przepustowość </w:t>
      </w:r>
      <w:proofErr w:type="spellStart"/>
      <w:r w:rsidRPr="000355E7">
        <w:rPr>
          <w:sz w:val="22"/>
          <w:szCs w:val="22"/>
        </w:rPr>
        <w:t>download</w:t>
      </w:r>
      <w:proofErr w:type="spellEnd"/>
      <w:r w:rsidRPr="000355E7">
        <w:rPr>
          <w:sz w:val="22"/>
          <w:szCs w:val="22"/>
        </w:rPr>
        <w:t xml:space="preserve"> </w:t>
      </w:r>
      <w:r w:rsidR="00733492">
        <w:rPr>
          <w:sz w:val="22"/>
          <w:szCs w:val="22"/>
        </w:rPr>
        <w:t xml:space="preserve">do </w:t>
      </w:r>
      <w:r w:rsidRPr="000355E7">
        <w:rPr>
          <w:sz w:val="22"/>
          <w:szCs w:val="22"/>
        </w:rPr>
        <w:t xml:space="preserve">20 </w:t>
      </w:r>
      <w:proofErr w:type="spellStart"/>
      <w:r w:rsidRPr="000355E7">
        <w:rPr>
          <w:sz w:val="22"/>
          <w:szCs w:val="22"/>
        </w:rPr>
        <w:t>Mbit</w:t>
      </w:r>
      <w:proofErr w:type="spellEnd"/>
      <w:r w:rsidRPr="000355E7">
        <w:rPr>
          <w:sz w:val="22"/>
          <w:szCs w:val="22"/>
        </w:rPr>
        <w:t xml:space="preserve">/s; lokalizacja </w:t>
      </w:r>
      <w:r>
        <w:rPr>
          <w:sz w:val="22"/>
          <w:szCs w:val="22"/>
        </w:rPr>
        <w:t>ul. Chrobrego 14</w:t>
      </w:r>
      <w:r w:rsidRPr="000355E7">
        <w:rPr>
          <w:sz w:val="22"/>
          <w:szCs w:val="22"/>
        </w:rPr>
        <w:t>, 68-200 Żary</w:t>
      </w:r>
      <w:r w:rsidR="001863D7">
        <w:rPr>
          <w:sz w:val="22"/>
          <w:szCs w:val="22"/>
        </w:rPr>
        <w:t xml:space="preserve">, </w:t>
      </w:r>
      <w:r w:rsidR="001863D7" w:rsidRPr="000355E7">
        <w:rPr>
          <w:sz w:val="22"/>
          <w:szCs w:val="22"/>
        </w:rPr>
        <w:t>min. 1 stały adres IP</w:t>
      </w:r>
      <w:r w:rsidR="001863D7">
        <w:rPr>
          <w:sz w:val="22"/>
          <w:szCs w:val="22"/>
        </w:rPr>
        <w:t>.</w:t>
      </w:r>
    </w:p>
    <w:p w:rsidR="000355E7" w:rsidRPr="004E10E7" w:rsidRDefault="000355E7" w:rsidP="000355E7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6D50C8" w:rsidRPr="004E10E7">
        <w:rPr>
          <w:sz w:val="22"/>
          <w:szCs w:val="22"/>
        </w:rPr>
        <w:t>Lokalizacja</w:t>
      </w:r>
      <w:r w:rsidR="006D50C8">
        <w:rPr>
          <w:sz w:val="22"/>
          <w:szCs w:val="22"/>
        </w:rPr>
        <w:t xml:space="preserve"> łącza nr 6 </w:t>
      </w:r>
      <w:r w:rsidRPr="004E10E7">
        <w:rPr>
          <w:sz w:val="22"/>
          <w:szCs w:val="22"/>
        </w:rPr>
        <w:t>–</w:t>
      </w:r>
      <w:r>
        <w:rPr>
          <w:sz w:val="22"/>
          <w:szCs w:val="22"/>
        </w:rPr>
        <w:t xml:space="preserve"> ul. Mieszka I 13</w:t>
      </w:r>
      <w:r w:rsidRPr="004E10E7">
        <w:rPr>
          <w:sz w:val="22"/>
          <w:szCs w:val="22"/>
        </w:rPr>
        <w:t>, 68-200 Żary</w:t>
      </w:r>
    </w:p>
    <w:p w:rsidR="000355E7" w:rsidRDefault="000355E7" w:rsidP="001863D7">
      <w:pPr>
        <w:ind w:left="708"/>
        <w:rPr>
          <w:sz w:val="22"/>
          <w:szCs w:val="22"/>
        </w:rPr>
      </w:pPr>
      <w:r w:rsidRPr="000355E7">
        <w:rPr>
          <w:sz w:val="22"/>
          <w:szCs w:val="22"/>
        </w:rPr>
        <w:t xml:space="preserve">Łącze asymetryczne, przepustowość </w:t>
      </w:r>
      <w:proofErr w:type="spellStart"/>
      <w:r w:rsidRPr="000355E7">
        <w:rPr>
          <w:sz w:val="22"/>
          <w:szCs w:val="22"/>
        </w:rPr>
        <w:t>download</w:t>
      </w:r>
      <w:proofErr w:type="spellEnd"/>
      <w:r w:rsidRPr="000355E7">
        <w:rPr>
          <w:sz w:val="22"/>
          <w:szCs w:val="22"/>
        </w:rPr>
        <w:t xml:space="preserve"> </w:t>
      </w:r>
      <w:r w:rsidR="00733492">
        <w:rPr>
          <w:sz w:val="22"/>
          <w:szCs w:val="22"/>
        </w:rPr>
        <w:t xml:space="preserve">do </w:t>
      </w:r>
      <w:r w:rsidRPr="000355E7">
        <w:rPr>
          <w:sz w:val="22"/>
          <w:szCs w:val="22"/>
        </w:rPr>
        <w:t xml:space="preserve">20 </w:t>
      </w:r>
      <w:proofErr w:type="spellStart"/>
      <w:r w:rsidRPr="000355E7">
        <w:rPr>
          <w:sz w:val="22"/>
          <w:szCs w:val="22"/>
        </w:rPr>
        <w:t>Mbit</w:t>
      </w:r>
      <w:proofErr w:type="spellEnd"/>
      <w:r w:rsidRPr="000355E7">
        <w:rPr>
          <w:sz w:val="22"/>
          <w:szCs w:val="22"/>
        </w:rPr>
        <w:t xml:space="preserve">/s; lokalizacja </w:t>
      </w:r>
      <w:r>
        <w:rPr>
          <w:sz w:val="22"/>
          <w:szCs w:val="22"/>
        </w:rPr>
        <w:t>ul. Mieszka I 13</w:t>
      </w:r>
      <w:r w:rsidRPr="000355E7">
        <w:rPr>
          <w:sz w:val="22"/>
          <w:szCs w:val="22"/>
        </w:rPr>
        <w:t>, 68-200 Żary</w:t>
      </w:r>
      <w:r w:rsidR="001863D7">
        <w:rPr>
          <w:sz w:val="22"/>
          <w:szCs w:val="22"/>
        </w:rPr>
        <w:t xml:space="preserve">, </w:t>
      </w:r>
      <w:r w:rsidR="001863D7" w:rsidRPr="000355E7">
        <w:rPr>
          <w:sz w:val="22"/>
          <w:szCs w:val="22"/>
        </w:rPr>
        <w:t>min. 1 stały adres IP</w:t>
      </w:r>
      <w:r w:rsidR="001863D7">
        <w:rPr>
          <w:sz w:val="22"/>
          <w:szCs w:val="22"/>
        </w:rPr>
        <w:t>.</w:t>
      </w:r>
    </w:p>
    <w:p w:rsidR="000355E7" w:rsidRPr="004E10E7" w:rsidRDefault="000355E7" w:rsidP="000355E7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6D50C8" w:rsidRPr="004E10E7">
        <w:rPr>
          <w:sz w:val="22"/>
          <w:szCs w:val="22"/>
        </w:rPr>
        <w:t>Lokalizacja</w:t>
      </w:r>
      <w:r w:rsidR="006D50C8">
        <w:rPr>
          <w:sz w:val="22"/>
          <w:szCs w:val="22"/>
        </w:rPr>
        <w:t xml:space="preserve"> łącza nr 7 </w:t>
      </w:r>
      <w:r w:rsidRPr="004E10E7">
        <w:rPr>
          <w:sz w:val="22"/>
          <w:szCs w:val="22"/>
        </w:rPr>
        <w:t>– Urząd Miejski w Żarach, Rynek 1-5, 68-200 Żary</w:t>
      </w:r>
    </w:p>
    <w:p w:rsidR="000355E7" w:rsidRPr="004E10E7" w:rsidRDefault="000355E7" w:rsidP="000355E7">
      <w:pPr>
        <w:ind w:left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Łącze </w:t>
      </w:r>
      <w:r w:rsidRPr="004E10E7">
        <w:rPr>
          <w:color w:val="000000"/>
          <w:sz w:val="22"/>
          <w:szCs w:val="22"/>
        </w:rPr>
        <w:t>ISDN PRA 30 B+D działające w systemie DDI</w:t>
      </w:r>
      <w:r>
        <w:rPr>
          <w:color w:val="000000"/>
          <w:sz w:val="22"/>
          <w:szCs w:val="22"/>
        </w:rPr>
        <w:t xml:space="preserve"> </w:t>
      </w:r>
      <w:r w:rsidRPr="000355E7">
        <w:rPr>
          <w:color w:val="000000"/>
          <w:sz w:val="22"/>
          <w:szCs w:val="22"/>
        </w:rPr>
        <w:t>z zakresu: (68) 4708 270 – (68) 4708 299, (68) 4708 300 – (68) 4708 399, (68) 4526 050 – (68) 4526 069.</w:t>
      </w:r>
    </w:p>
    <w:p w:rsidR="000355E7" w:rsidRPr="004E10E7" w:rsidRDefault="000355E7" w:rsidP="000355E7">
      <w:pPr>
        <w:rPr>
          <w:sz w:val="22"/>
          <w:szCs w:val="22"/>
        </w:rPr>
      </w:pPr>
    </w:p>
    <w:p w:rsidR="000355E7" w:rsidRPr="004E10E7" w:rsidRDefault="000355E7" w:rsidP="000355E7">
      <w:pPr>
        <w:ind w:firstLine="708"/>
        <w:rPr>
          <w:sz w:val="22"/>
          <w:szCs w:val="22"/>
        </w:rPr>
      </w:pPr>
    </w:p>
    <w:p w:rsidR="004E10E7" w:rsidRPr="004E10E7" w:rsidRDefault="004E10E7" w:rsidP="004E10E7">
      <w:pPr>
        <w:rPr>
          <w:sz w:val="22"/>
          <w:szCs w:val="22"/>
        </w:rPr>
      </w:pPr>
      <w:bookmarkStart w:id="2" w:name="_GoBack"/>
      <w:bookmarkEnd w:id="2"/>
    </w:p>
    <w:p w:rsidR="004E10E7" w:rsidRPr="004E10E7" w:rsidRDefault="004E10E7" w:rsidP="004E10E7">
      <w:pPr>
        <w:rPr>
          <w:sz w:val="22"/>
          <w:szCs w:val="22"/>
        </w:rPr>
      </w:pPr>
    </w:p>
    <w:p w:rsidR="004E10E7" w:rsidRPr="004E10E7" w:rsidRDefault="004E10E7" w:rsidP="004E10E7">
      <w:pPr>
        <w:rPr>
          <w:sz w:val="22"/>
          <w:szCs w:val="22"/>
        </w:rPr>
      </w:pPr>
      <w:r w:rsidRPr="004E10E7">
        <w:rPr>
          <w:sz w:val="22"/>
          <w:szCs w:val="22"/>
        </w:rPr>
        <w:t>Umowa zostanie zawarta na okres: od 01.01.20</w:t>
      </w:r>
      <w:r w:rsidR="008437F9">
        <w:rPr>
          <w:sz w:val="22"/>
          <w:szCs w:val="22"/>
        </w:rPr>
        <w:t>20</w:t>
      </w:r>
      <w:r w:rsidRPr="004E10E7">
        <w:rPr>
          <w:sz w:val="22"/>
          <w:szCs w:val="22"/>
        </w:rPr>
        <w:t xml:space="preserve"> r. do 31.12.20</w:t>
      </w:r>
      <w:r w:rsidR="008437F9">
        <w:rPr>
          <w:sz w:val="22"/>
          <w:szCs w:val="22"/>
        </w:rPr>
        <w:t>21</w:t>
      </w:r>
      <w:r w:rsidRPr="004E10E7">
        <w:rPr>
          <w:sz w:val="22"/>
          <w:szCs w:val="22"/>
        </w:rPr>
        <w:t xml:space="preserve"> r.</w:t>
      </w:r>
    </w:p>
    <w:p w:rsidR="004E10E7" w:rsidRPr="004E10E7" w:rsidRDefault="004E10E7" w:rsidP="004E10E7">
      <w:pPr>
        <w:rPr>
          <w:sz w:val="22"/>
          <w:szCs w:val="22"/>
        </w:rPr>
      </w:pPr>
      <w:r w:rsidRPr="004E10E7">
        <w:rPr>
          <w:sz w:val="22"/>
          <w:szCs w:val="22"/>
        </w:rPr>
        <w:t>Nieprzekraczalna data uruchomienia usług 01.01.20</w:t>
      </w:r>
      <w:r w:rsidR="008437F9">
        <w:rPr>
          <w:sz w:val="22"/>
          <w:szCs w:val="22"/>
        </w:rPr>
        <w:t>20</w:t>
      </w:r>
      <w:r w:rsidRPr="004E10E7">
        <w:rPr>
          <w:sz w:val="22"/>
          <w:szCs w:val="22"/>
        </w:rPr>
        <w:t xml:space="preserve"> r.</w:t>
      </w:r>
    </w:p>
    <w:p w:rsidR="004E10E7" w:rsidRPr="004E10E7" w:rsidRDefault="004E10E7" w:rsidP="004E10E7">
      <w:pPr>
        <w:rPr>
          <w:sz w:val="22"/>
          <w:szCs w:val="22"/>
        </w:rPr>
      </w:pPr>
    </w:p>
    <w:p w:rsidR="004E10E7" w:rsidRPr="004E10E7" w:rsidRDefault="004E10E7" w:rsidP="004E10E7">
      <w:pPr>
        <w:rPr>
          <w:sz w:val="22"/>
          <w:szCs w:val="22"/>
        </w:rPr>
      </w:pPr>
      <w:r w:rsidRPr="004E10E7">
        <w:rPr>
          <w:sz w:val="22"/>
          <w:szCs w:val="22"/>
        </w:rPr>
        <w:t>Czynności techniczne konieczne do uruchomienia usług we wskazanych lokalizacjach tj. np. wykonanie przyłączy kablowych, formalności oraz koszty z tym związane leżą po stronie oferenta.</w:t>
      </w:r>
    </w:p>
    <w:p w:rsidR="004E10E7" w:rsidRPr="004E10E7" w:rsidRDefault="004E10E7" w:rsidP="004E10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4E10E7" w:rsidRPr="004E10E7" w:rsidSect="00EE6B47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E7E" w:rsidRDefault="00944E7E" w:rsidP="00944E7E">
      <w:r>
        <w:separator/>
      </w:r>
    </w:p>
  </w:endnote>
  <w:endnote w:type="continuationSeparator" w:id="0">
    <w:p w:rsidR="00944E7E" w:rsidRDefault="00944E7E" w:rsidP="0094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E7E" w:rsidRDefault="00944E7E" w:rsidP="00944E7E">
      <w:r>
        <w:separator/>
      </w:r>
    </w:p>
  </w:footnote>
  <w:footnote w:type="continuationSeparator" w:id="0">
    <w:p w:rsidR="00944E7E" w:rsidRDefault="00944E7E" w:rsidP="0094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E7E" w:rsidRDefault="00944E7E" w:rsidP="00944E7E">
    <w:pPr>
      <w:spacing w:line="360" w:lineRule="auto"/>
      <w:jc w:val="right"/>
      <w:rPr>
        <w:i/>
        <w:sz w:val="22"/>
        <w:szCs w:val="22"/>
      </w:rPr>
    </w:pPr>
    <w:r w:rsidRPr="004E10E7">
      <w:rPr>
        <w:i/>
        <w:sz w:val="22"/>
        <w:szCs w:val="22"/>
      </w:rPr>
      <w:t>Załączn</w:t>
    </w:r>
    <w:r>
      <w:rPr>
        <w:i/>
        <w:sz w:val="22"/>
        <w:szCs w:val="22"/>
      </w:rPr>
      <w:t>ik Nr 1</w:t>
    </w:r>
    <w:r w:rsidRPr="004E10E7">
      <w:rPr>
        <w:i/>
        <w:sz w:val="22"/>
        <w:szCs w:val="22"/>
      </w:rPr>
      <w:t xml:space="preserve"> </w:t>
    </w:r>
  </w:p>
  <w:p w:rsidR="00944E7E" w:rsidRPr="004E10E7" w:rsidRDefault="00944E7E" w:rsidP="00944E7E">
    <w:pPr>
      <w:spacing w:line="360" w:lineRule="auto"/>
      <w:jc w:val="right"/>
      <w:rPr>
        <w:i/>
        <w:sz w:val="22"/>
        <w:szCs w:val="22"/>
      </w:rPr>
    </w:pPr>
    <w:r w:rsidRPr="004E10E7">
      <w:rPr>
        <w:i/>
        <w:sz w:val="22"/>
        <w:szCs w:val="22"/>
      </w:rPr>
      <w:t xml:space="preserve">do </w:t>
    </w:r>
    <w:r>
      <w:rPr>
        <w:i/>
        <w:sz w:val="22"/>
        <w:szCs w:val="22"/>
      </w:rPr>
      <w:t>zaproszenia do złożenia oferty</w:t>
    </w:r>
  </w:p>
  <w:p w:rsidR="00944E7E" w:rsidRDefault="00944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337"/>
    <w:multiLevelType w:val="hybridMultilevel"/>
    <w:tmpl w:val="4948E170"/>
    <w:lvl w:ilvl="0" w:tplc="51F0BB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2187F"/>
    <w:multiLevelType w:val="hybridMultilevel"/>
    <w:tmpl w:val="98E4CF9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F597E"/>
    <w:multiLevelType w:val="hybridMultilevel"/>
    <w:tmpl w:val="A66AA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A8"/>
    <w:rsid w:val="000108C9"/>
    <w:rsid w:val="000207CD"/>
    <w:rsid w:val="000355E7"/>
    <w:rsid w:val="00047422"/>
    <w:rsid w:val="00051A48"/>
    <w:rsid w:val="000661C4"/>
    <w:rsid w:val="00070625"/>
    <w:rsid w:val="000B2761"/>
    <w:rsid w:val="000B56BA"/>
    <w:rsid w:val="000B65AD"/>
    <w:rsid w:val="000B7C22"/>
    <w:rsid w:val="000B7DD4"/>
    <w:rsid w:val="000C09FC"/>
    <w:rsid w:val="000C64A4"/>
    <w:rsid w:val="000D7D44"/>
    <w:rsid w:val="000F0DB0"/>
    <w:rsid w:val="000F1DE0"/>
    <w:rsid w:val="001023DC"/>
    <w:rsid w:val="00105F38"/>
    <w:rsid w:val="00115515"/>
    <w:rsid w:val="001254C0"/>
    <w:rsid w:val="00147B22"/>
    <w:rsid w:val="00147DCB"/>
    <w:rsid w:val="00160643"/>
    <w:rsid w:val="0016355D"/>
    <w:rsid w:val="00165629"/>
    <w:rsid w:val="00165A2D"/>
    <w:rsid w:val="00167E8B"/>
    <w:rsid w:val="00183B12"/>
    <w:rsid w:val="001863D7"/>
    <w:rsid w:val="0019771D"/>
    <w:rsid w:val="001A1FD6"/>
    <w:rsid w:val="001B6F64"/>
    <w:rsid w:val="001E0D13"/>
    <w:rsid w:val="001E6DAC"/>
    <w:rsid w:val="002039D7"/>
    <w:rsid w:val="00210A9A"/>
    <w:rsid w:val="00231196"/>
    <w:rsid w:val="00235F9F"/>
    <w:rsid w:val="00240356"/>
    <w:rsid w:val="0025471A"/>
    <w:rsid w:val="00257A2A"/>
    <w:rsid w:val="00257A35"/>
    <w:rsid w:val="00260A76"/>
    <w:rsid w:val="00264A82"/>
    <w:rsid w:val="00266FBC"/>
    <w:rsid w:val="00267323"/>
    <w:rsid w:val="002711CA"/>
    <w:rsid w:val="00273ED3"/>
    <w:rsid w:val="00283714"/>
    <w:rsid w:val="00286FC8"/>
    <w:rsid w:val="002923A8"/>
    <w:rsid w:val="002A21AD"/>
    <w:rsid w:val="002B6622"/>
    <w:rsid w:val="002C35AC"/>
    <w:rsid w:val="002F5D95"/>
    <w:rsid w:val="002F7009"/>
    <w:rsid w:val="003144B7"/>
    <w:rsid w:val="00320BC6"/>
    <w:rsid w:val="00340CFE"/>
    <w:rsid w:val="00353C15"/>
    <w:rsid w:val="0035592D"/>
    <w:rsid w:val="003711C9"/>
    <w:rsid w:val="003743A8"/>
    <w:rsid w:val="00384E17"/>
    <w:rsid w:val="00392AEB"/>
    <w:rsid w:val="003A4482"/>
    <w:rsid w:val="003C03F3"/>
    <w:rsid w:val="003C1300"/>
    <w:rsid w:val="003D3697"/>
    <w:rsid w:val="003D7E56"/>
    <w:rsid w:val="003E06FC"/>
    <w:rsid w:val="003E6D39"/>
    <w:rsid w:val="003F161A"/>
    <w:rsid w:val="003F1DA4"/>
    <w:rsid w:val="003F5774"/>
    <w:rsid w:val="003F74CA"/>
    <w:rsid w:val="00402FA5"/>
    <w:rsid w:val="00417EED"/>
    <w:rsid w:val="0042766E"/>
    <w:rsid w:val="004321D6"/>
    <w:rsid w:val="00435D2E"/>
    <w:rsid w:val="00443E1A"/>
    <w:rsid w:val="00446ACF"/>
    <w:rsid w:val="00461FF0"/>
    <w:rsid w:val="004639F6"/>
    <w:rsid w:val="00464F89"/>
    <w:rsid w:val="00472634"/>
    <w:rsid w:val="00476BCE"/>
    <w:rsid w:val="00480CFA"/>
    <w:rsid w:val="00481C5F"/>
    <w:rsid w:val="00484F3B"/>
    <w:rsid w:val="00497E01"/>
    <w:rsid w:val="004C342B"/>
    <w:rsid w:val="004D463E"/>
    <w:rsid w:val="004D4DE2"/>
    <w:rsid w:val="004E10E7"/>
    <w:rsid w:val="00533945"/>
    <w:rsid w:val="00554C68"/>
    <w:rsid w:val="005777FC"/>
    <w:rsid w:val="00581D46"/>
    <w:rsid w:val="005865E0"/>
    <w:rsid w:val="005A5D35"/>
    <w:rsid w:val="005B28AF"/>
    <w:rsid w:val="005D6670"/>
    <w:rsid w:val="005E740B"/>
    <w:rsid w:val="00606F12"/>
    <w:rsid w:val="00613F1A"/>
    <w:rsid w:val="00634850"/>
    <w:rsid w:val="00643322"/>
    <w:rsid w:val="00655287"/>
    <w:rsid w:val="00655772"/>
    <w:rsid w:val="00655C3A"/>
    <w:rsid w:val="00686D0C"/>
    <w:rsid w:val="006A026D"/>
    <w:rsid w:val="006A0744"/>
    <w:rsid w:val="006B2CC3"/>
    <w:rsid w:val="006D22F2"/>
    <w:rsid w:val="006D50C8"/>
    <w:rsid w:val="006E775B"/>
    <w:rsid w:val="00702894"/>
    <w:rsid w:val="00703D20"/>
    <w:rsid w:val="00707DF7"/>
    <w:rsid w:val="00714396"/>
    <w:rsid w:val="00717AE3"/>
    <w:rsid w:val="00733492"/>
    <w:rsid w:val="00774378"/>
    <w:rsid w:val="00786B0E"/>
    <w:rsid w:val="007B50FF"/>
    <w:rsid w:val="007D20CD"/>
    <w:rsid w:val="007E0747"/>
    <w:rsid w:val="007E1CDD"/>
    <w:rsid w:val="007F2683"/>
    <w:rsid w:val="007F6CA7"/>
    <w:rsid w:val="00802A20"/>
    <w:rsid w:val="0081434A"/>
    <w:rsid w:val="00814A20"/>
    <w:rsid w:val="00814C29"/>
    <w:rsid w:val="00822356"/>
    <w:rsid w:val="008329EF"/>
    <w:rsid w:val="00832EE4"/>
    <w:rsid w:val="00836FEA"/>
    <w:rsid w:val="008420D8"/>
    <w:rsid w:val="008437F9"/>
    <w:rsid w:val="0085171B"/>
    <w:rsid w:val="0088029E"/>
    <w:rsid w:val="008A2CB1"/>
    <w:rsid w:val="008A6837"/>
    <w:rsid w:val="008B2910"/>
    <w:rsid w:val="008B7296"/>
    <w:rsid w:val="008D57BF"/>
    <w:rsid w:val="008F111C"/>
    <w:rsid w:val="008F7F19"/>
    <w:rsid w:val="009065A7"/>
    <w:rsid w:val="0091197E"/>
    <w:rsid w:val="00922019"/>
    <w:rsid w:val="009258FF"/>
    <w:rsid w:val="00931EAC"/>
    <w:rsid w:val="00931FF2"/>
    <w:rsid w:val="009439AE"/>
    <w:rsid w:val="00944E7E"/>
    <w:rsid w:val="0094672A"/>
    <w:rsid w:val="00955350"/>
    <w:rsid w:val="00996B1A"/>
    <w:rsid w:val="009C132D"/>
    <w:rsid w:val="009C6C4E"/>
    <w:rsid w:val="009D5BC6"/>
    <w:rsid w:val="009F00F8"/>
    <w:rsid w:val="00A20F68"/>
    <w:rsid w:val="00A25E14"/>
    <w:rsid w:val="00A557BD"/>
    <w:rsid w:val="00A567F6"/>
    <w:rsid w:val="00A6179A"/>
    <w:rsid w:val="00A64DBF"/>
    <w:rsid w:val="00A8116A"/>
    <w:rsid w:val="00A848CD"/>
    <w:rsid w:val="00A85AAF"/>
    <w:rsid w:val="00AA2BC3"/>
    <w:rsid w:val="00AC6149"/>
    <w:rsid w:val="00AD0CD0"/>
    <w:rsid w:val="00AE5DEC"/>
    <w:rsid w:val="00AE66CC"/>
    <w:rsid w:val="00AE67A6"/>
    <w:rsid w:val="00B0164C"/>
    <w:rsid w:val="00B033EF"/>
    <w:rsid w:val="00B21B67"/>
    <w:rsid w:val="00B2228A"/>
    <w:rsid w:val="00B3379A"/>
    <w:rsid w:val="00B50900"/>
    <w:rsid w:val="00B56D6E"/>
    <w:rsid w:val="00B57D68"/>
    <w:rsid w:val="00B7390E"/>
    <w:rsid w:val="00B871DF"/>
    <w:rsid w:val="00B918F6"/>
    <w:rsid w:val="00B92604"/>
    <w:rsid w:val="00B92689"/>
    <w:rsid w:val="00BA0284"/>
    <w:rsid w:val="00BD2245"/>
    <w:rsid w:val="00C00FE8"/>
    <w:rsid w:val="00C22083"/>
    <w:rsid w:val="00C2766C"/>
    <w:rsid w:val="00C309A7"/>
    <w:rsid w:val="00C322A2"/>
    <w:rsid w:val="00C425B2"/>
    <w:rsid w:val="00C43ECA"/>
    <w:rsid w:val="00C66D66"/>
    <w:rsid w:val="00C720C1"/>
    <w:rsid w:val="00C74CCF"/>
    <w:rsid w:val="00C760DD"/>
    <w:rsid w:val="00C82C33"/>
    <w:rsid w:val="00CB1620"/>
    <w:rsid w:val="00CB1B57"/>
    <w:rsid w:val="00CC1051"/>
    <w:rsid w:val="00CD0494"/>
    <w:rsid w:val="00CD5433"/>
    <w:rsid w:val="00D005F1"/>
    <w:rsid w:val="00D165AF"/>
    <w:rsid w:val="00D17C4C"/>
    <w:rsid w:val="00D34342"/>
    <w:rsid w:val="00D55605"/>
    <w:rsid w:val="00D56A1B"/>
    <w:rsid w:val="00D62EF4"/>
    <w:rsid w:val="00D73534"/>
    <w:rsid w:val="00D73969"/>
    <w:rsid w:val="00DA1BF3"/>
    <w:rsid w:val="00DA1CA6"/>
    <w:rsid w:val="00DB0807"/>
    <w:rsid w:val="00DB54FE"/>
    <w:rsid w:val="00DB7D49"/>
    <w:rsid w:val="00DC3049"/>
    <w:rsid w:val="00DC3DE6"/>
    <w:rsid w:val="00DD0C32"/>
    <w:rsid w:val="00DD2AA6"/>
    <w:rsid w:val="00DD7533"/>
    <w:rsid w:val="00DE5CC6"/>
    <w:rsid w:val="00DF5053"/>
    <w:rsid w:val="00E054EA"/>
    <w:rsid w:val="00E12299"/>
    <w:rsid w:val="00E214E7"/>
    <w:rsid w:val="00E319AD"/>
    <w:rsid w:val="00E374FF"/>
    <w:rsid w:val="00E42A2F"/>
    <w:rsid w:val="00E44939"/>
    <w:rsid w:val="00E720A5"/>
    <w:rsid w:val="00E73677"/>
    <w:rsid w:val="00E91207"/>
    <w:rsid w:val="00EA25A2"/>
    <w:rsid w:val="00EA7F36"/>
    <w:rsid w:val="00EC436E"/>
    <w:rsid w:val="00EC5AAB"/>
    <w:rsid w:val="00ED1EB9"/>
    <w:rsid w:val="00EE37D6"/>
    <w:rsid w:val="00EE6B47"/>
    <w:rsid w:val="00EF45E6"/>
    <w:rsid w:val="00F1310D"/>
    <w:rsid w:val="00F134D2"/>
    <w:rsid w:val="00F137CB"/>
    <w:rsid w:val="00F275BD"/>
    <w:rsid w:val="00F31CD7"/>
    <w:rsid w:val="00F4225F"/>
    <w:rsid w:val="00F63DBE"/>
    <w:rsid w:val="00F8239C"/>
    <w:rsid w:val="00F94901"/>
    <w:rsid w:val="00FB7218"/>
    <w:rsid w:val="00FC32A0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666272"/>
  <w15:chartTrackingRefBased/>
  <w15:docId w15:val="{BD8FC1D2-5B53-4FBF-8D31-94E12A7C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923A8"/>
    <w:rPr>
      <w:rFonts w:eastAsia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rsid w:val="002923A8"/>
    <w:rPr>
      <w:rFonts w:ascii="Calibri" w:eastAsia="Times New Roman" w:hAnsi="Calibri"/>
      <w:sz w:val="22"/>
      <w:szCs w:val="22"/>
    </w:rPr>
  </w:style>
  <w:style w:type="paragraph" w:styleId="Nagwek">
    <w:name w:val="header"/>
    <w:basedOn w:val="Normalny"/>
    <w:link w:val="NagwekZnak"/>
    <w:rsid w:val="00944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4E7E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rsid w:val="00944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E7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DLA ZAMAWIAJĄCEGO POSTANOWIENIA, KTÓRE ZNAJDĄ SIĘ W TREŚCI ZAWIERANEJ UMOWY</vt:lpstr>
    </vt:vector>
  </TitlesOfParts>
  <Company>UM Żary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DLA ZAMAWIAJĄCEGO POSTANOWIENIA, KTÓRE ZNAJDĄ SIĘ W TREŚCI ZAWIERANEJ UMOWY</dc:title>
  <dc:subject/>
  <dc:creator>Trzciński</dc:creator>
  <cp:keywords/>
  <dc:description/>
  <cp:lastModifiedBy>Magdalena Peciuch</cp:lastModifiedBy>
  <cp:revision>2</cp:revision>
  <cp:lastPrinted>2011-04-05T08:07:00Z</cp:lastPrinted>
  <dcterms:created xsi:type="dcterms:W3CDTF">2019-09-25T08:30:00Z</dcterms:created>
  <dcterms:modified xsi:type="dcterms:W3CDTF">2019-09-25T08:30:00Z</dcterms:modified>
</cp:coreProperties>
</file>