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F9501D" w:rsidRDefault="00DC6F86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amawiający:</w:t>
      </w:r>
    </w:p>
    <w:p w:rsidR="00422420" w:rsidRPr="00F9501D" w:rsidRDefault="00422420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Gmina Żary o statusie miejskim</w:t>
      </w:r>
    </w:p>
    <w:p w:rsidR="00422420" w:rsidRPr="00F9501D" w:rsidRDefault="00675E49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 xml:space="preserve">Pl. </w:t>
      </w:r>
      <w:r w:rsidR="00422420" w:rsidRPr="00F9501D">
        <w:rPr>
          <w:rFonts w:ascii="Bookman Old Style" w:hAnsi="Bookman Old Style" w:cs="Arial Narrow"/>
          <w:sz w:val="22"/>
          <w:szCs w:val="22"/>
        </w:rPr>
        <w:t>Rynek 1 - 5</w:t>
      </w:r>
    </w:p>
    <w:p w:rsidR="00422420" w:rsidRPr="00F9501D" w:rsidRDefault="00422420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68 - 200 Żary</w:t>
      </w:r>
    </w:p>
    <w:p w:rsidR="00422420" w:rsidRPr="00F9501D" w:rsidRDefault="00422420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Bookman Old Style" w:hAnsi="Bookman Old Style" w:cs="Arial Narrow"/>
          <w:sz w:val="22"/>
          <w:szCs w:val="22"/>
        </w:rPr>
      </w:pPr>
    </w:p>
    <w:p w:rsidR="00F37D22" w:rsidRPr="00F9501D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99797F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F9501D">
        <w:rPr>
          <w:rFonts w:ascii="Bookman Old Style" w:hAnsi="Bookman Old Style" w:cs="Arial Narrow"/>
          <w:caps/>
          <w:sz w:val="32"/>
          <w:szCs w:val="32"/>
        </w:rPr>
        <w:t xml:space="preserve">Specyfikacja Istotnych </w:t>
      </w:r>
    </w:p>
    <w:p w:rsidR="00422420" w:rsidRPr="00F9501D" w:rsidRDefault="00422420" w:rsidP="0099797F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F9501D">
        <w:rPr>
          <w:rFonts w:ascii="Bookman Old Style" w:hAnsi="Bookman Old Style" w:cs="Arial Narrow"/>
          <w:caps/>
          <w:sz w:val="32"/>
          <w:szCs w:val="32"/>
        </w:rPr>
        <w:t>Warunków Zamówienia</w:t>
      </w:r>
      <w:r w:rsidR="00A64C3C" w:rsidRPr="00F9501D">
        <w:rPr>
          <w:rFonts w:ascii="Bookman Old Style" w:hAnsi="Bookman Old Style" w:cs="Arial Narrow"/>
          <w:caps/>
          <w:sz w:val="32"/>
          <w:szCs w:val="32"/>
        </w:rPr>
        <w:t xml:space="preserve"> (SIWZ)</w:t>
      </w:r>
    </w:p>
    <w:p w:rsidR="00422420" w:rsidRPr="00F9501D" w:rsidRDefault="00422420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Przedmiot zamówienia:</w:t>
      </w:r>
    </w:p>
    <w:p w:rsidR="00422420" w:rsidRPr="00F9501D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:rsidR="00F471D0" w:rsidRPr="00B64AFF" w:rsidRDefault="00B64AFF" w:rsidP="00886CD2">
      <w:pPr>
        <w:spacing w:line="360" w:lineRule="auto"/>
        <w:jc w:val="center"/>
        <w:rPr>
          <w:rFonts w:ascii="Bookman Old Style" w:hAnsi="Bookman Old Style" w:cs="Arial Narrow"/>
          <w:b/>
          <w:bCs/>
          <w:u w:val="single"/>
        </w:rPr>
      </w:pPr>
      <w:r w:rsidRPr="00B64AFF">
        <w:rPr>
          <w:rFonts w:ascii="Bookman Old Style" w:hAnsi="Bookman Old Style"/>
          <w:i/>
        </w:rPr>
        <w:t>„</w:t>
      </w:r>
      <w:r w:rsidR="0055254A">
        <w:rPr>
          <w:rFonts w:ascii="Bookman Old Style" w:hAnsi="Bookman Old Style"/>
          <w:b/>
          <w:i/>
        </w:rPr>
        <w:t xml:space="preserve">Zarządzanie i utrzymanie cmentarzy komunalnych </w:t>
      </w:r>
      <w:r w:rsidR="001F4049">
        <w:rPr>
          <w:rFonts w:ascii="Bookman Old Style" w:hAnsi="Bookman Old Style"/>
          <w:b/>
          <w:i/>
        </w:rPr>
        <w:t xml:space="preserve"> w Żarach</w:t>
      </w:r>
      <w:r w:rsidR="000944C3">
        <w:rPr>
          <w:rFonts w:ascii="Bookman Old Style" w:hAnsi="Bookman Old Style"/>
          <w:b/>
          <w:i/>
        </w:rPr>
        <w:t>”</w:t>
      </w:r>
    </w:p>
    <w:p w:rsidR="00B64AFF" w:rsidRDefault="00B64AFF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F9501D" w:rsidRDefault="00422420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:rsidR="00422420" w:rsidRPr="00F9501D" w:rsidRDefault="00422420" w:rsidP="00422420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INSTRUKCJA DLA WYKONAWCÓW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FORMULARZ OFERTY</w:t>
      </w:r>
      <w:r w:rsidR="00E80B68" w:rsidRPr="00F9501D">
        <w:rPr>
          <w:rFonts w:ascii="Bookman Old Style" w:hAnsi="Bookman Old Style" w:cs="Arial Narrow"/>
          <w:sz w:val="22"/>
          <w:szCs w:val="22"/>
        </w:rPr>
        <w:t xml:space="preserve"> WRAZ Z ZAŁĄCZNIKAMI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OPIS PRZEDMIOTU ZAMÓWIENIA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IV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E80B68" w:rsidRPr="00F9501D">
        <w:rPr>
          <w:rFonts w:ascii="Bookman Old Style" w:hAnsi="Bookman Old Style" w:cs="Arial Narrow"/>
          <w:bCs/>
          <w:sz w:val="22"/>
          <w:szCs w:val="22"/>
        </w:rPr>
        <w:t xml:space="preserve">PROJEKT </w:t>
      </w:r>
      <w:r w:rsidRPr="00F9501D">
        <w:rPr>
          <w:rFonts w:ascii="Bookman Old Style" w:hAnsi="Bookman Old Style" w:cs="Arial Narrow"/>
          <w:sz w:val="22"/>
          <w:szCs w:val="22"/>
        </w:rPr>
        <w:t>UMOW</w:t>
      </w:r>
      <w:r w:rsidR="00E80B68" w:rsidRPr="00F9501D">
        <w:rPr>
          <w:rFonts w:ascii="Bookman Old Style" w:hAnsi="Bookman Old Style" w:cs="Arial Narrow"/>
          <w:sz w:val="22"/>
          <w:szCs w:val="22"/>
        </w:rPr>
        <w:t>Y W SPRAWIE ZAMÓWIENIA PUBLICZNEGO</w:t>
      </w:r>
    </w:p>
    <w:p w:rsidR="00F37D22" w:rsidRPr="00F9501D" w:rsidRDefault="00F37D22" w:rsidP="00EF77DF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</w:p>
    <w:p w:rsidR="00785080" w:rsidRPr="00F9501D" w:rsidRDefault="00422420" w:rsidP="00C926F6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sz w:val="22"/>
          <w:szCs w:val="22"/>
          <w:u w:val="single"/>
        </w:rPr>
        <w:t>Zatwierdził: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3318"/>
        <w:gridCol w:w="3318"/>
      </w:tblGrid>
      <w:tr w:rsidR="00FB46A5" w:rsidRPr="00F9501D" w:rsidTr="00D971A2">
        <w:trPr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FB46A5" w:rsidRDefault="00FB46A5" w:rsidP="004E32A6">
            <w:pPr>
              <w:pStyle w:val="Adres"/>
              <w:keepLines w:val="0"/>
              <w:rPr>
                <w:rFonts w:ascii="Bookman Old Style" w:hAnsi="Bookman Old Style" w:cs="Arial Narrow"/>
                <w:bCs/>
              </w:rPr>
            </w:pPr>
          </w:p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adwokat</w:t>
            </w:r>
            <w:r w:rsidRPr="009F1A0A">
              <w:rPr>
                <w:rFonts w:ascii="Bookman Old Style" w:hAnsi="Bookman Old Style" w:cs="Arial Narrow"/>
                <w:bCs/>
              </w:rPr>
              <w:t xml:space="preserve"> </w:t>
            </w:r>
          </w:p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1A67D2" w:rsidRPr="009F1A0A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1A67D2" w:rsidRPr="00ED4CD6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ED4CD6">
              <w:rPr>
                <w:rFonts w:ascii="Bookman Old Style" w:hAnsi="Bookman Old Style" w:cs="Arial Narrow"/>
                <w:bCs/>
              </w:rPr>
              <w:t>z up. Burmistrza</w:t>
            </w:r>
          </w:p>
          <w:p w:rsidR="001A67D2" w:rsidRPr="00ED4CD6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ED4CD6">
              <w:rPr>
                <w:rFonts w:ascii="Bookman Old Style" w:hAnsi="Bookman Old Style" w:cs="Arial Narrow"/>
                <w:bCs/>
              </w:rPr>
              <w:t>Ewa Nowak</w:t>
            </w:r>
          </w:p>
          <w:p w:rsidR="00FB46A5" w:rsidRPr="00D971A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ED4CD6">
              <w:rPr>
                <w:rFonts w:ascii="Bookman Old Style" w:hAnsi="Bookman Old Style" w:cs="Arial Narrow"/>
                <w:bCs/>
              </w:rPr>
              <w:t>Naczelnik Wydziału Zamówień Publicznych i Pozyskiwania Środków Pozabudżetowych</w:t>
            </w:r>
          </w:p>
        </w:tc>
        <w:tc>
          <w:tcPr>
            <w:tcW w:w="3318" w:type="dxa"/>
            <w:vAlign w:val="center"/>
          </w:tcPr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z up. Burmistrza</w:t>
            </w:r>
          </w:p>
          <w:p w:rsidR="001A67D2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Rafał Fularski</w:t>
            </w:r>
          </w:p>
          <w:p w:rsidR="00FB46A5" w:rsidRPr="009F1A0A" w:rsidRDefault="001A67D2" w:rsidP="001A67D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Naczelnik Wydziału Infrastruktury Technicznej i Ochrony Środowiska</w:t>
            </w:r>
          </w:p>
        </w:tc>
      </w:tr>
    </w:tbl>
    <w:p w:rsidR="00CB6357" w:rsidRPr="00F9501D" w:rsidRDefault="00CB6357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4C5425" w:rsidRPr="00F9501D" w:rsidRDefault="004C5425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EF77DF" w:rsidRPr="00F9501D" w:rsidRDefault="00EF77DF" w:rsidP="00C926F6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</w:rPr>
      </w:pPr>
      <w:r w:rsidRPr="00F9501D">
        <w:rPr>
          <w:rFonts w:ascii="Bookman Old Style" w:hAnsi="Bookman Old Style" w:cs="Arial Narrow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3D7388" w:rsidTr="00CE5D76">
        <w:tc>
          <w:tcPr>
            <w:tcW w:w="3539" w:type="dxa"/>
            <w:shd w:val="clear" w:color="auto" w:fill="auto"/>
          </w:tcPr>
          <w:p w:rsidR="00C926F6" w:rsidRPr="0031498E" w:rsidRDefault="00716429" w:rsidP="00C93A3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>
              <w:rPr>
                <w:rFonts w:ascii="Bookman Old Style" w:hAnsi="Bookman Old Style" w:cs="Arial Narrow"/>
                <w:bCs/>
                <w:i/>
              </w:rPr>
              <w:t>Anna Lemańska</w:t>
            </w:r>
          </w:p>
          <w:p w:rsidR="00B64AFF" w:rsidRPr="0031498E" w:rsidRDefault="00B64AFF" w:rsidP="00C93A3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</w:p>
          <w:p w:rsidR="009D667C" w:rsidRPr="0031498E" w:rsidRDefault="009D667C" w:rsidP="001916F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  <w:sz w:val="10"/>
                <w:szCs w:val="10"/>
              </w:rPr>
            </w:pPr>
          </w:p>
          <w:p w:rsidR="00EF77DF" w:rsidRPr="0031498E" w:rsidRDefault="00C926F6" w:rsidP="001916F6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>(Wydział Zamówień Publicznych</w:t>
            </w:r>
            <w:r w:rsidR="00D72B9E"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br/>
            </w:r>
            <w:r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 xml:space="preserve"> i Pozyskiwania Środków Pozabudżetowych)</w:t>
            </w:r>
          </w:p>
        </w:tc>
      </w:tr>
    </w:tbl>
    <w:p w:rsidR="00B64AFF" w:rsidRDefault="00B64AFF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DC6254" w:rsidRDefault="00DC6254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1A67D2" w:rsidRDefault="001A67D2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DC6254" w:rsidRDefault="00DC6254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CE5D76" w:rsidRDefault="00D74F47" w:rsidP="00115C80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Żary, dnia</w:t>
      </w:r>
      <w:r w:rsidR="004E32A6">
        <w:rPr>
          <w:rFonts w:ascii="Bookman Old Style" w:hAnsi="Bookman Old Style" w:cs="Arial Narrow"/>
          <w:bCs/>
          <w:sz w:val="22"/>
          <w:szCs w:val="22"/>
        </w:rPr>
        <w:t xml:space="preserve"> </w:t>
      </w:r>
      <w:r w:rsidR="001A67D2">
        <w:rPr>
          <w:rFonts w:ascii="Bookman Old Style" w:hAnsi="Bookman Old Style" w:cs="Arial Narrow"/>
          <w:bCs/>
          <w:sz w:val="22"/>
          <w:szCs w:val="22"/>
        </w:rPr>
        <w:t>07 listopada 2018r.</w:t>
      </w:r>
    </w:p>
    <w:p w:rsidR="00D21111" w:rsidRDefault="00D21111" w:rsidP="00115C80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</w:p>
    <w:p w:rsidR="00D21111" w:rsidRDefault="00D21111" w:rsidP="00115C80">
      <w:pPr>
        <w:pStyle w:val="Adres"/>
        <w:keepLines w:val="0"/>
        <w:jc w:val="center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lastRenderedPageBreak/>
        <w:t>Informacje ogólne</w:t>
      </w:r>
    </w:p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82252E" w:rsidRPr="00F9501D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Na specyfikację istotnych warunków z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amówienia składa się:</w:t>
      </w:r>
    </w:p>
    <w:p w:rsidR="00D568FD" w:rsidRPr="00F9501D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422420" w:rsidRPr="00F9501D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471D0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37D22" w:rsidRPr="00F9501D">
        <w:rPr>
          <w:rFonts w:ascii="Bookman Old Style" w:hAnsi="Bookman Old Style" w:cs="Arial Narrow"/>
          <w:sz w:val="20"/>
          <w:szCs w:val="20"/>
        </w:rPr>
        <w:t>Instrukcja dla w</w:t>
      </w:r>
      <w:r w:rsidRPr="00F9501D">
        <w:rPr>
          <w:rFonts w:ascii="Bookman Old Style" w:hAnsi="Bookman Old Style" w:cs="Arial Narrow"/>
          <w:sz w:val="20"/>
          <w:szCs w:val="20"/>
        </w:rPr>
        <w:t>ykonawców</w:t>
      </w:r>
      <w:r w:rsidRPr="00F9501D">
        <w:rPr>
          <w:rFonts w:ascii="Bookman Old Style" w:hAnsi="Bookman Old Style" w:cs="Arial Narrow"/>
          <w:sz w:val="20"/>
          <w:szCs w:val="20"/>
        </w:rPr>
        <w:tab/>
      </w:r>
      <w:r w:rsidR="00E54C66">
        <w:rPr>
          <w:rFonts w:ascii="Bookman Old Style" w:hAnsi="Bookman Old Style" w:cs="Arial Narrow"/>
          <w:sz w:val="20"/>
          <w:szCs w:val="20"/>
        </w:rPr>
        <w:t>(IDW)</w:t>
      </w:r>
    </w:p>
    <w:p w:rsidR="00422420" w:rsidRPr="00F9501D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II</w:t>
      </w:r>
      <w:r w:rsidR="002E5AA3" w:rsidRPr="00F9501D">
        <w:rPr>
          <w:rFonts w:ascii="Bookman Old Style" w:hAnsi="Bookman Old Style" w:cs="Arial Narrow"/>
          <w:sz w:val="20"/>
          <w:szCs w:val="20"/>
        </w:rPr>
        <w:tab/>
      </w:r>
      <w:r w:rsidR="002E5AA3" w:rsidRPr="00F9501D">
        <w:rPr>
          <w:rFonts w:ascii="Bookman Old Style" w:hAnsi="Bookman Old Style" w:cs="Arial Narrow"/>
          <w:sz w:val="20"/>
          <w:szCs w:val="20"/>
        </w:rPr>
        <w:tab/>
      </w:r>
      <w:r w:rsidR="00F471D0" w:rsidRPr="00F9501D">
        <w:rPr>
          <w:rFonts w:ascii="Bookman Old Style" w:hAnsi="Bookman Old Style" w:cs="Arial Narrow"/>
          <w:sz w:val="20"/>
          <w:szCs w:val="20"/>
        </w:rPr>
        <w:tab/>
      </w:r>
      <w:r w:rsidRPr="00F9501D">
        <w:rPr>
          <w:rFonts w:ascii="Bookman Old Style" w:hAnsi="Bookman Old Style" w:cs="Arial Narrow"/>
          <w:sz w:val="20"/>
          <w:szCs w:val="20"/>
        </w:rPr>
        <w:t>Formularz oferty wraz z załącznikami:</w:t>
      </w:r>
    </w:p>
    <w:p w:rsidR="004E6448" w:rsidRDefault="00F471D0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Załącznik</w:t>
      </w:r>
      <w:r w:rsidR="00C34027"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 Nr 1</w:t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4E6448">
        <w:rPr>
          <w:rFonts w:ascii="Bookman Old Style" w:hAnsi="Bookman Old Style"/>
          <w:sz w:val="20"/>
          <w:szCs w:val="20"/>
        </w:rPr>
        <w:t xml:space="preserve">Wzór oświadczenia Wykonawcy o braku podstaw do wykluczenia </w:t>
      </w:r>
      <w:r w:rsidR="004E6448">
        <w:rPr>
          <w:rFonts w:ascii="Bookman Old Style" w:hAnsi="Bookman Old Style"/>
          <w:sz w:val="20"/>
          <w:szCs w:val="20"/>
        </w:rPr>
        <w:br/>
        <w:t>z postępowania</w:t>
      </w:r>
    </w:p>
    <w:p w:rsidR="00B47F23" w:rsidRDefault="00B47F23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Załącznik Nr </w:t>
      </w:r>
      <w:r>
        <w:rPr>
          <w:rFonts w:ascii="Bookman Old Style" w:hAnsi="Bookman Old Style" w:cs="Arial Narrow"/>
          <w:b/>
          <w:bCs/>
          <w:sz w:val="20"/>
          <w:szCs w:val="20"/>
        </w:rPr>
        <w:t>2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4E6448">
        <w:rPr>
          <w:rFonts w:ascii="Bookman Old Style" w:hAnsi="Bookman Old Style"/>
          <w:sz w:val="20"/>
          <w:szCs w:val="20"/>
        </w:rPr>
        <w:t xml:space="preserve">Wzór </w:t>
      </w:r>
      <w:r w:rsidR="00794C52">
        <w:rPr>
          <w:rFonts w:ascii="Bookman Old Style" w:hAnsi="Bookman Old Style"/>
          <w:sz w:val="20"/>
          <w:szCs w:val="20"/>
        </w:rPr>
        <w:t>oświadczenia Wykonawcy o spełnia</w:t>
      </w:r>
      <w:r w:rsidR="004E6448">
        <w:rPr>
          <w:rFonts w:ascii="Bookman Old Style" w:hAnsi="Bookman Old Style"/>
          <w:sz w:val="20"/>
          <w:szCs w:val="20"/>
        </w:rPr>
        <w:t>niu warunków udziału w postępowaniu</w:t>
      </w:r>
    </w:p>
    <w:p w:rsidR="00E3528D" w:rsidRPr="00E3528D" w:rsidRDefault="00B47F23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 w:cs="Arial Narrow"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Załącznik Nr </w:t>
      </w:r>
      <w:r w:rsidR="00DC6254">
        <w:rPr>
          <w:rFonts w:ascii="Bookman Old Style" w:hAnsi="Bookman Old Style" w:cs="Arial Narrow"/>
          <w:b/>
          <w:bCs/>
          <w:sz w:val="20"/>
          <w:szCs w:val="20"/>
        </w:rPr>
        <w:t>3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E3528D" w:rsidRPr="00E3528D">
        <w:rPr>
          <w:rFonts w:ascii="Bookman Old Style" w:hAnsi="Bookman Old Style" w:cs="Arial Narrow"/>
          <w:bCs/>
          <w:sz w:val="20"/>
          <w:szCs w:val="20"/>
        </w:rPr>
        <w:t xml:space="preserve">Wykaz </w:t>
      </w:r>
      <w:r w:rsidR="00B859A3">
        <w:rPr>
          <w:rFonts w:ascii="Bookman Old Style" w:hAnsi="Bookman Old Style" w:cs="Arial Narrow"/>
          <w:bCs/>
          <w:sz w:val="20"/>
          <w:szCs w:val="20"/>
        </w:rPr>
        <w:t>usług</w:t>
      </w:r>
    </w:p>
    <w:p w:rsidR="00B47F23" w:rsidRDefault="00E3528D" w:rsidP="00AE29F0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 xml:space="preserve">Załącznik Nr </w:t>
      </w:r>
      <w:r w:rsidR="00BC33FE">
        <w:rPr>
          <w:rFonts w:ascii="Bookman Old Style" w:hAnsi="Bookman Old Style" w:cs="Arial Narrow"/>
          <w:b/>
          <w:bCs/>
          <w:sz w:val="20"/>
          <w:szCs w:val="20"/>
        </w:rPr>
        <w:t>4</w:t>
      </w:r>
      <w:r>
        <w:rPr>
          <w:rFonts w:ascii="Bookman Old Style" w:hAnsi="Bookman Old Style" w:cs="Arial Narrow"/>
          <w:b/>
          <w:bCs/>
          <w:sz w:val="20"/>
          <w:szCs w:val="20"/>
        </w:rPr>
        <w:t xml:space="preserve">     </w:t>
      </w:r>
      <w:r w:rsidR="00902FB4">
        <w:rPr>
          <w:rFonts w:ascii="Bookman Old Style" w:hAnsi="Bookman Old Style" w:cs="Arial Narrow"/>
          <w:b/>
          <w:bCs/>
          <w:sz w:val="20"/>
          <w:szCs w:val="20"/>
        </w:rPr>
        <w:t xml:space="preserve">    </w:t>
      </w:r>
      <w:r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="00B47F23">
        <w:rPr>
          <w:rFonts w:ascii="Bookman Old Style" w:hAnsi="Bookman Old Style"/>
          <w:sz w:val="20"/>
          <w:szCs w:val="20"/>
        </w:rPr>
        <w:t xml:space="preserve">Informacja o przynależności lub braku przynależności do grupy kapitałowej </w:t>
      </w:r>
      <w:r w:rsidR="00B47F23" w:rsidRPr="00DF2D48">
        <w:rPr>
          <w:rFonts w:ascii="Bookman Old Style" w:hAnsi="Bookman Old Style"/>
          <w:i/>
          <w:sz w:val="20"/>
          <w:szCs w:val="20"/>
        </w:rPr>
        <w:t xml:space="preserve">(Uwaga: załącznik składany w terminie 3 dni od dnia zamieszczenia na stronie internetowej </w:t>
      </w:r>
      <w:r w:rsidR="006B70CA">
        <w:rPr>
          <w:rFonts w:ascii="Bookman Old Style" w:hAnsi="Bookman Old Style"/>
          <w:i/>
          <w:sz w:val="20"/>
          <w:szCs w:val="20"/>
        </w:rPr>
        <w:t xml:space="preserve">zamawiającego </w:t>
      </w:r>
      <w:r w:rsidR="00B47F23" w:rsidRPr="00DF2D48">
        <w:rPr>
          <w:rFonts w:ascii="Bookman Old Style" w:hAnsi="Bookman Old Style"/>
          <w:i/>
          <w:sz w:val="20"/>
          <w:szCs w:val="20"/>
        </w:rPr>
        <w:t xml:space="preserve">informacji, o której mowa w art. 86 ust. 5 ustawy </w:t>
      </w:r>
      <w:proofErr w:type="spellStart"/>
      <w:r w:rsidR="00B47F23" w:rsidRPr="00DF2D48">
        <w:rPr>
          <w:rFonts w:ascii="Bookman Old Style" w:hAnsi="Bookman Old Style"/>
          <w:i/>
          <w:sz w:val="20"/>
          <w:szCs w:val="20"/>
        </w:rPr>
        <w:t>pzp</w:t>
      </w:r>
      <w:proofErr w:type="spellEnd"/>
      <w:r w:rsidR="00B47F23" w:rsidRPr="00DF2D48">
        <w:rPr>
          <w:rFonts w:ascii="Bookman Old Style" w:hAnsi="Bookman Old Style"/>
          <w:i/>
          <w:sz w:val="20"/>
          <w:szCs w:val="20"/>
        </w:rPr>
        <w:t>)</w:t>
      </w:r>
    </w:p>
    <w:p w:rsidR="003F49FD" w:rsidRDefault="00B64AFF" w:rsidP="007A6DAF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III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F9501D">
        <w:rPr>
          <w:rFonts w:ascii="Bookman Old Style" w:hAnsi="Bookman Old Style" w:cs="Arial Narrow"/>
          <w:sz w:val="20"/>
          <w:szCs w:val="20"/>
        </w:rPr>
        <w:t xml:space="preserve">Opis przedmiotu zamówienia </w:t>
      </w:r>
    </w:p>
    <w:p w:rsidR="00C622F4" w:rsidRPr="00C21043" w:rsidRDefault="00C622F4" w:rsidP="00F64DD0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bCs/>
          <w:color w:val="000000" w:themeColor="text1"/>
          <w:sz w:val="20"/>
          <w:szCs w:val="20"/>
        </w:rPr>
      </w:pPr>
      <w:r w:rsidRPr="00C21043">
        <w:rPr>
          <w:rFonts w:ascii="Bookman Old Style" w:hAnsi="Bookman Old Style" w:cs="Arial Narrow"/>
          <w:b/>
          <w:bCs/>
          <w:color w:val="000000" w:themeColor="text1"/>
          <w:sz w:val="20"/>
          <w:szCs w:val="20"/>
        </w:rPr>
        <w:t xml:space="preserve">Załącznik Nr 1         </w:t>
      </w:r>
      <w:r w:rsidR="00C21043" w:rsidRPr="00C21043">
        <w:rPr>
          <w:rFonts w:ascii="Bookman Old Style" w:hAnsi="Bookman Old Style" w:cs="Arial Narrow"/>
          <w:bCs/>
          <w:color w:val="000000" w:themeColor="text1"/>
          <w:sz w:val="20"/>
          <w:szCs w:val="20"/>
        </w:rPr>
        <w:t>Szczegółowy opis przedmiotu zamówienia</w:t>
      </w:r>
      <w:r w:rsidRPr="00C21043">
        <w:rPr>
          <w:rFonts w:ascii="Bookman Old Style" w:hAnsi="Bookman Old Style" w:cs="Arial Narrow"/>
          <w:bCs/>
          <w:color w:val="000000" w:themeColor="text1"/>
          <w:sz w:val="20"/>
          <w:szCs w:val="20"/>
        </w:rPr>
        <w:t xml:space="preserve"> </w:t>
      </w:r>
    </w:p>
    <w:p w:rsidR="00F64DD0" w:rsidRDefault="00422420" w:rsidP="003C5C29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IV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7B5660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D80199" w:rsidRPr="00F9501D">
        <w:rPr>
          <w:rFonts w:ascii="Bookman Old Style" w:hAnsi="Bookman Old Style" w:cs="Arial Narrow"/>
          <w:bCs/>
          <w:sz w:val="20"/>
          <w:szCs w:val="20"/>
        </w:rPr>
        <w:t>Projekt</w:t>
      </w:r>
      <w:r w:rsidR="00312027">
        <w:rPr>
          <w:rFonts w:ascii="Bookman Old Style" w:hAnsi="Bookman Old Style" w:cs="Arial Narrow"/>
          <w:bCs/>
          <w:sz w:val="20"/>
          <w:szCs w:val="20"/>
        </w:rPr>
        <w:t xml:space="preserve"> umowy</w:t>
      </w:r>
      <w:r w:rsidR="00D80199" w:rsidRPr="00F9501D">
        <w:rPr>
          <w:rFonts w:ascii="Bookman Old Style" w:hAnsi="Bookman Old Style" w:cs="Arial Narrow"/>
          <w:bCs/>
          <w:sz w:val="20"/>
          <w:szCs w:val="20"/>
        </w:rPr>
        <w:t xml:space="preserve"> w sprawie</w:t>
      </w:r>
      <w:r w:rsidR="00D80199" w:rsidRPr="00F9501D">
        <w:rPr>
          <w:rFonts w:ascii="Bookman Old Style" w:hAnsi="Bookman Old Style" w:cs="Arial Narrow"/>
          <w:sz w:val="20"/>
          <w:szCs w:val="20"/>
        </w:rPr>
        <w:t xml:space="preserve"> zamówienia publicznego</w:t>
      </w:r>
      <w:r w:rsidR="00B03D7B">
        <w:rPr>
          <w:rFonts w:ascii="Bookman Old Style" w:hAnsi="Bookman Old Style" w:cs="Arial Narrow"/>
          <w:sz w:val="20"/>
          <w:szCs w:val="20"/>
        </w:rPr>
        <w:t xml:space="preserve"> </w:t>
      </w:r>
      <w:r w:rsidR="007A6DAF">
        <w:rPr>
          <w:rFonts w:ascii="Bookman Old Style" w:hAnsi="Bookman Old Style" w:cs="Arial Narrow"/>
          <w:sz w:val="20"/>
          <w:szCs w:val="20"/>
        </w:rPr>
        <w:t>wr</w:t>
      </w:r>
      <w:r w:rsidR="007A45F7">
        <w:rPr>
          <w:rFonts w:ascii="Bookman Old Style" w:hAnsi="Bookman Old Style" w:cs="Arial Narrow"/>
          <w:sz w:val="20"/>
          <w:szCs w:val="20"/>
        </w:rPr>
        <w:t>az z załącznik</w:t>
      </w:r>
      <w:r w:rsidR="00E3528D">
        <w:rPr>
          <w:rFonts w:ascii="Bookman Old Style" w:hAnsi="Bookman Old Style" w:cs="Arial Narrow"/>
          <w:sz w:val="20"/>
          <w:szCs w:val="20"/>
        </w:rPr>
        <w:t>a</w:t>
      </w:r>
      <w:r w:rsidR="007A45F7">
        <w:rPr>
          <w:rFonts w:ascii="Bookman Old Style" w:hAnsi="Bookman Old Style" w:cs="Arial Narrow"/>
          <w:sz w:val="20"/>
          <w:szCs w:val="20"/>
        </w:rPr>
        <w:t>m</w:t>
      </w:r>
      <w:r w:rsidR="00E3528D">
        <w:rPr>
          <w:rFonts w:ascii="Bookman Old Style" w:hAnsi="Bookman Old Style" w:cs="Arial Narrow"/>
          <w:sz w:val="20"/>
          <w:szCs w:val="20"/>
        </w:rPr>
        <w:t>i</w:t>
      </w:r>
      <w:r w:rsidR="003C5C29">
        <w:rPr>
          <w:rFonts w:ascii="Bookman Old Style" w:hAnsi="Bookman Old Style" w:cs="Arial Narrow"/>
          <w:sz w:val="20"/>
          <w:szCs w:val="20"/>
        </w:rPr>
        <w:t>:</w:t>
      </w:r>
    </w:p>
    <w:p w:rsidR="00B74D71" w:rsidRDefault="00F64DD0" w:rsidP="00312027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="00F708DD">
        <w:rPr>
          <w:rFonts w:ascii="Bookman Old Style" w:hAnsi="Bookman Old Style" w:cs="Arial Narrow"/>
          <w:sz w:val="20"/>
          <w:szCs w:val="20"/>
        </w:rPr>
        <w:t>- opis przedmiotu zamówienia (załącznik nr 1)</w:t>
      </w:r>
    </w:p>
    <w:p w:rsidR="00F708DD" w:rsidRDefault="00F708DD" w:rsidP="00312027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ab/>
      </w:r>
      <w:r>
        <w:rPr>
          <w:rFonts w:ascii="Bookman Old Style" w:hAnsi="Bookman Old Style" w:cs="Arial Narrow"/>
          <w:sz w:val="20"/>
          <w:szCs w:val="20"/>
        </w:rPr>
        <w:tab/>
        <w:t>- formularz oferty (załącznik nr 2)</w:t>
      </w:r>
    </w:p>
    <w:p w:rsidR="003C5C29" w:rsidRDefault="003C5C29" w:rsidP="00312027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</w:p>
    <w:p w:rsidR="00E3528D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ab/>
      </w:r>
      <w:r>
        <w:rPr>
          <w:rFonts w:ascii="Bookman Old Style" w:hAnsi="Bookman Old Style" w:cs="Arial Narrow"/>
          <w:sz w:val="20"/>
          <w:szCs w:val="20"/>
        </w:rPr>
        <w:tab/>
      </w:r>
    </w:p>
    <w:p w:rsidR="00E04B5A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03521C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B71A9A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B71A9A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C76C53" w:rsidRDefault="00C76C53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8B1E9D" w:rsidRDefault="008B1E9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7F5E9E" w:rsidRDefault="007F5E9E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115C80" w:rsidRDefault="00115C80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422420" w:rsidRPr="00F9501D" w:rsidRDefault="00422420" w:rsidP="00422420">
      <w:pPr>
        <w:pStyle w:val="Tekstpodstawowy"/>
        <w:jc w:val="right"/>
        <w:rPr>
          <w:rFonts w:cs="Arial Narrow"/>
          <w:b/>
          <w:bCs/>
          <w:sz w:val="22"/>
          <w:szCs w:val="22"/>
        </w:rPr>
      </w:pPr>
      <w:r w:rsidRPr="00F9501D">
        <w:rPr>
          <w:rFonts w:cs="Arial Narrow"/>
          <w:b/>
          <w:bCs/>
          <w:sz w:val="22"/>
          <w:szCs w:val="22"/>
        </w:rPr>
        <w:lastRenderedPageBreak/>
        <w:t>ROZDZIAŁ I</w:t>
      </w:r>
    </w:p>
    <w:p w:rsidR="00AA22C8" w:rsidRPr="00AA22C8" w:rsidRDefault="00AA22C8" w:rsidP="00AA22C8"/>
    <w:p w:rsidR="00422420" w:rsidRPr="00F9501D" w:rsidRDefault="00422420" w:rsidP="00422420">
      <w:pPr>
        <w:pStyle w:val="Nagwek1"/>
        <w:jc w:val="center"/>
        <w:rPr>
          <w:rFonts w:ascii="Bookman Old Style" w:hAnsi="Bookman Old Style" w:cs="Arial Narrow"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sz w:val="22"/>
          <w:szCs w:val="22"/>
          <w:u w:val="single"/>
        </w:rPr>
        <w:t>INSTRUKCJA DLA WYKONAWCÓW</w:t>
      </w:r>
      <w:r w:rsidR="00E54C66">
        <w:rPr>
          <w:rFonts w:ascii="Bookman Old Style" w:hAnsi="Bookman Old Style" w:cs="Arial Narrow"/>
          <w:sz w:val="22"/>
          <w:szCs w:val="22"/>
          <w:u w:val="single"/>
        </w:rPr>
        <w:t xml:space="preserve"> (IDW)</w:t>
      </w:r>
    </w:p>
    <w:p w:rsidR="00864B0D" w:rsidRPr="00F9501D" w:rsidRDefault="00864B0D" w:rsidP="00422420">
      <w:pPr>
        <w:rPr>
          <w:rFonts w:ascii="Bookman Old Style" w:hAnsi="Bookman Old Style" w:cs="Arial Narrow"/>
        </w:rPr>
      </w:pPr>
    </w:p>
    <w:p w:rsidR="00422420" w:rsidRPr="00F9501D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ZAMAWIAJĄCY</w:t>
      </w:r>
      <w:r w:rsidR="00F90671" w:rsidRPr="00F9501D">
        <w:rPr>
          <w:rFonts w:ascii="Bookman Old Style" w:hAnsi="Bookman Old Style" w:cs="Arial Narrow"/>
          <w:b/>
          <w:bCs/>
          <w:sz w:val="20"/>
          <w:szCs w:val="20"/>
        </w:rPr>
        <w:t>:</w:t>
      </w:r>
    </w:p>
    <w:p w:rsidR="005A1DE7" w:rsidRPr="00F9501D" w:rsidRDefault="00422420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Gmi</w:t>
      </w:r>
      <w:r w:rsidR="00A22BE3" w:rsidRPr="00F9501D">
        <w:rPr>
          <w:rFonts w:ascii="Bookman Old Style" w:hAnsi="Bookman Old Style" w:cs="Arial Narrow"/>
        </w:rPr>
        <w:t>na Żary o st</w:t>
      </w:r>
      <w:r w:rsidR="005A1DE7" w:rsidRPr="00F9501D">
        <w:rPr>
          <w:rFonts w:ascii="Bookman Old Style" w:hAnsi="Bookman Old Style" w:cs="Arial Narrow"/>
        </w:rPr>
        <w:t>atusie miejskim</w:t>
      </w:r>
    </w:p>
    <w:p w:rsidR="005A1DE7" w:rsidRPr="00F9501D" w:rsidRDefault="004F0881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>
        <w:rPr>
          <w:rFonts w:ascii="Bookman Old Style" w:hAnsi="Bookman Old Style" w:cs="Arial Narrow"/>
        </w:rPr>
        <w:t>p</w:t>
      </w:r>
      <w:r w:rsidR="003C7125" w:rsidRPr="00F9501D">
        <w:rPr>
          <w:rFonts w:ascii="Bookman Old Style" w:hAnsi="Bookman Old Style" w:cs="Arial Narrow"/>
        </w:rPr>
        <w:t xml:space="preserve">l. </w:t>
      </w:r>
      <w:r w:rsidR="005A1DE7" w:rsidRPr="00F9501D">
        <w:rPr>
          <w:rFonts w:ascii="Bookman Old Style" w:hAnsi="Bookman Old Style" w:cs="Arial Narrow"/>
        </w:rPr>
        <w:t xml:space="preserve">Rynek 1 – 5, </w:t>
      </w:r>
      <w:r w:rsidR="00A64C3C" w:rsidRPr="00F9501D">
        <w:rPr>
          <w:rFonts w:ascii="Bookman Old Style" w:hAnsi="Bookman Old Style" w:cs="Arial Narrow"/>
        </w:rPr>
        <w:t>68 - 200 Żary</w:t>
      </w:r>
    </w:p>
    <w:p w:rsidR="005A1DE7" w:rsidRPr="00F9501D" w:rsidRDefault="0057629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numer telefonu:+ 48 (68) 4708</w:t>
      </w:r>
      <w:r w:rsidR="004B4231">
        <w:rPr>
          <w:rFonts w:ascii="Bookman Old Style" w:hAnsi="Bookman Old Style" w:cs="Arial Narrow"/>
        </w:rPr>
        <w:t>281</w:t>
      </w:r>
      <w:r w:rsidR="006D7CF7" w:rsidRPr="00F9501D">
        <w:rPr>
          <w:rFonts w:ascii="Bookman Old Style" w:hAnsi="Bookman Old Style" w:cs="Arial Narrow"/>
        </w:rPr>
        <w:t>,</w:t>
      </w:r>
      <w:r w:rsidR="00115C80">
        <w:rPr>
          <w:rFonts w:ascii="Bookman Old Style" w:hAnsi="Bookman Old Style" w:cs="Arial Narrow"/>
        </w:rPr>
        <w:t xml:space="preserve"> </w:t>
      </w:r>
      <w:r w:rsidRPr="00F9501D">
        <w:rPr>
          <w:rFonts w:ascii="Bookman Old Style" w:hAnsi="Bookman Old Style" w:cs="Arial Narrow"/>
        </w:rPr>
        <w:t>numer faksu:</w:t>
      </w:r>
      <w:r w:rsidR="00F960E6" w:rsidRPr="00F9501D">
        <w:rPr>
          <w:rFonts w:ascii="Bookman Old Style" w:hAnsi="Bookman Old Style" w:cs="Arial Narrow"/>
        </w:rPr>
        <w:t xml:space="preserve">+ 48 </w:t>
      </w:r>
      <w:r w:rsidR="00837C2B" w:rsidRPr="00F9501D">
        <w:rPr>
          <w:rFonts w:ascii="Bookman Old Style" w:hAnsi="Bookman Old Style" w:cs="Arial Narrow"/>
        </w:rPr>
        <w:t>(68) 4708390</w:t>
      </w:r>
    </w:p>
    <w:p w:rsidR="005A1DE7" w:rsidRPr="00F9501D" w:rsidRDefault="005A1DE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 xml:space="preserve">adres strony internetowej: </w:t>
      </w:r>
      <w:hyperlink r:id="rId8" w:history="1">
        <w:r w:rsidRPr="00F9501D">
          <w:rPr>
            <w:rStyle w:val="Hipercze"/>
            <w:rFonts w:ascii="Bookman Old Style" w:hAnsi="Bookman Old Style" w:cs="Arial Narrow"/>
          </w:rPr>
          <w:t>www.bip.zary.pl</w:t>
        </w:r>
      </w:hyperlink>
    </w:p>
    <w:p w:rsidR="005A1DE7" w:rsidRPr="00F9501D" w:rsidRDefault="00903B0B" w:rsidP="005A1DE7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 w:cs="Arial Narrow"/>
        </w:rPr>
        <w:t xml:space="preserve">NIP: 928 – 20 </w:t>
      </w:r>
      <w:r w:rsidR="00794D49" w:rsidRPr="00F9501D">
        <w:rPr>
          <w:rFonts w:ascii="Bookman Old Style" w:hAnsi="Bookman Old Style" w:cs="Arial Narrow"/>
        </w:rPr>
        <w:t xml:space="preserve">–77 – </w:t>
      </w:r>
      <w:r w:rsidR="005A1DE7" w:rsidRPr="00F9501D">
        <w:rPr>
          <w:rFonts w:ascii="Bookman Old Style" w:hAnsi="Bookman Old Style" w:cs="Arial Narrow"/>
        </w:rPr>
        <w:t>626</w:t>
      </w:r>
      <w:r w:rsidR="00794D49" w:rsidRPr="00F9501D">
        <w:rPr>
          <w:rFonts w:ascii="Bookman Old Style" w:hAnsi="Bookman Old Style" w:cs="Arial Narrow"/>
        </w:rPr>
        <w:t xml:space="preserve">; </w:t>
      </w:r>
      <w:r w:rsidR="00794D49" w:rsidRPr="00F9501D">
        <w:rPr>
          <w:rStyle w:val="Pogrubienie"/>
          <w:rFonts w:ascii="Bookman Old Style" w:hAnsi="Bookman Old Style"/>
          <w:b w:val="0"/>
        </w:rPr>
        <w:t>REGON:</w:t>
      </w:r>
      <w:r w:rsidR="00794D49" w:rsidRPr="00F9501D">
        <w:rPr>
          <w:rFonts w:ascii="Bookman Old Style" w:hAnsi="Bookman Old Style"/>
        </w:rPr>
        <w:t>970770540</w:t>
      </w:r>
    </w:p>
    <w:p w:rsidR="00B024A1" w:rsidRPr="00F9501D" w:rsidRDefault="005C3CC4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/>
        </w:rPr>
        <w:t>godziny pracy z</w:t>
      </w:r>
      <w:r w:rsidR="00B024A1" w:rsidRPr="00F9501D">
        <w:rPr>
          <w:rFonts w:ascii="Bookman Old Style" w:hAnsi="Bookman Old Style"/>
        </w:rPr>
        <w:t>amawiającego: poniedziałek od 8</w:t>
      </w:r>
      <w:r w:rsidR="00B024A1" w:rsidRPr="00F9501D">
        <w:rPr>
          <w:rFonts w:ascii="Bookman Old Style" w:hAnsi="Bookman Old Style"/>
          <w:u w:val="single"/>
          <w:vertAlign w:val="superscript"/>
        </w:rPr>
        <w:t>00</w:t>
      </w:r>
      <w:r w:rsidR="00B024A1" w:rsidRPr="00F9501D">
        <w:rPr>
          <w:rFonts w:ascii="Bookman Old Style" w:hAnsi="Bookman Old Style"/>
        </w:rPr>
        <w:t xml:space="preserve"> do 16</w:t>
      </w:r>
      <w:r w:rsidR="00B024A1" w:rsidRPr="00F9501D">
        <w:rPr>
          <w:rFonts w:ascii="Bookman Old Style" w:hAnsi="Bookman Old Style"/>
          <w:u w:val="single"/>
          <w:vertAlign w:val="superscript"/>
        </w:rPr>
        <w:t>00</w:t>
      </w:r>
      <w:r w:rsidR="00B024A1" w:rsidRPr="00F9501D">
        <w:rPr>
          <w:rFonts w:ascii="Bookman Old Style" w:hAnsi="Bookman Old Style"/>
        </w:rPr>
        <w:t>; od wtorku do piątku od 7</w:t>
      </w:r>
      <w:r w:rsidR="00B024A1" w:rsidRPr="00F9501D">
        <w:rPr>
          <w:rFonts w:ascii="Bookman Old Style" w:hAnsi="Bookman Old Style"/>
          <w:u w:val="single"/>
          <w:vertAlign w:val="superscript"/>
        </w:rPr>
        <w:t>30</w:t>
      </w:r>
      <w:r w:rsidR="00B024A1" w:rsidRPr="00F9501D">
        <w:rPr>
          <w:rFonts w:ascii="Bookman Old Style" w:hAnsi="Bookman Old Style"/>
        </w:rPr>
        <w:t xml:space="preserve"> do 15</w:t>
      </w:r>
      <w:r w:rsidR="00B024A1" w:rsidRPr="00F9501D">
        <w:rPr>
          <w:rFonts w:ascii="Bookman Old Style" w:hAnsi="Bookman Old Style"/>
          <w:u w:val="single"/>
          <w:vertAlign w:val="superscript"/>
        </w:rPr>
        <w:t>30</w:t>
      </w:r>
    </w:p>
    <w:p w:rsidR="006301A6" w:rsidRPr="00F9501D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sz w:val="22"/>
          <w:szCs w:val="22"/>
        </w:rPr>
      </w:pPr>
    </w:p>
    <w:p w:rsidR="005A1DE7" w:rsidRPr="00F9501D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zaprasza do złożenia ofert w postępowaniu o udzielenie zamówienia publicznego na wykonanie przedmiotu zamówienia:</w:t>
      </w:r>
    </w:p>
    <w:p w:rsidR="00490E69" w:rsidRPr="00490E69" w:rsidRDefault="00490E69" w:rsidP="00490E6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 w:rsidR="0055254A">
        <w:rPr>
          <w:rFonts w:ascii="Bookman Old Style" w:hAnsi="Bookman Old Style"/>
          <w:b/>
          <w:i/>
          <w:sz w:val="20"/>
          <w:szCs w:val="20"/>
        </w:rPr>
        <w:t>Zarządzenie</w:t>
      </w:r>
      <w:r w:rsidR="00DB6225">
        <w:rPr>
          <w:rFonts w:ascii="Bookman Old Style" w:hAnsi="Bookman Old Style"/>
          <w:b/>
          <w:i/>
          <w:sz w:val="20"/>
          <w:szCs w:val="20"/>
        </w:rPr>
        <w:t xml:space="preserve"> i utrzymanie cmentarzy komunalnych w Żarach</w:t>
      </w:r>
      <w:r w:rsidR="008B1E9D">
        <w:rPr>
          <w:rFonts w:ascii="Bookman Old Style" w:hAnsi="Bookman Old Style"/>
          <w:b/>
          <w:i/>
          <w:sz w:val="20"/>
          <w:szCs w:val="20"/>
        </w:rPr>
        <w:t>”</w:t>
      </w:r>
    </w:p>
    <w:p w:rsidR="00F37D22" w:rsidRPr="00F9501D" w:rsidRDefault="00F37D22" w:rsidP="002826B1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864B0D" w:rsidRPr="00F9501D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TRYB </w:t>
      </w:r>
      <w:r w:rsidR="00A05547">
        <w:rPr>
          <w:rFonts w:ascii="Bookman Old Style" w:hAnsi="Bookman Old Style" w:cs="Arial Narrow"/>
          <w:b/>
          <w:bCs/>
          <w:sz w:val="20"/>
          <w:szCs w:val="20"/>
        </w:rPr>
        <w:t>POSTĘPOWANIA</w:t>
      </w:r>
    </w:p>
    <w:p w:rsidR="002A3D29" w:rsidRPr="006B70CA" w:rsidRDefault="002A3D29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  <w:r w:rsidRPr="006B70CA">
        <w:rPr>
          <w:rFonts w:cs="Arial Narrow"/>
          <w:sz w:val="20"/>
          <w:szCs w:val="20"/>
        </w:rPr>
        <w:t xml:space="preserve">Postępowanie o udzielenie zamówienia </w:t>
      </w:r>
      <w:r w:rsidR="006B70CA" w:rsidRPr="006B70CA">
        <w:rPr>
          <w:rFonts w:cs="Arial Narrow"/>
          <w:sz w:val="20"/>
          <w:szCs w:val="20"/>
        </w:rPr>
        <w:t xml:space="preserve">prowadzone jest na podstawie ustawy z dnia 29 stycznia 2004 r. Prawo zamówień publicznych </w:t>
      </w:r>
      <w:r w:rsidR="00886CD2">
        <w:rPr>
          <w:bCs/>
          <w:sz w:val="20"/>
          <w:szCs w:val="20"/>
        </w:rPr>
        <w:t>(t. j. Dz. U. z 201</w:t>
      </w:r>
      <w:r w:rsidR="00355DAF">
        <w:rPr>
          <w:bCs/>
          <w:sz w:val="20"/>
          <w:szCs w:val="20"/>
        </w:rPr>
        <w:t>8</w:t>
      </w:r>
      <w:r w:rsidR="006B70CA" w:rsidRPr="006B70CA">
        <w:rPr>
          <w:bCs/>
          <w:sz w:val="20"/>
          <w:szCs w:val="20"/>
        </w:rPr>
        <w:t xml:space="preserve"> r. poz. </w:t>
      </w:r>
      <w:r w:rsidR="00886CD2">
        <w:rPr>
          <w:bCs/>
          <w:sz w:val="20"/>
          <w:szCs w:val="20"/>
        </w:rPr>
        <w:t>1</w:t>
      </w:r>
      <w:r w:rsidR="00355DAF">
        <w:rPr>
          <w:bCs/>
          <w:sz w:val="20"/>
          <w:szCs w:val="20"/>
        </w:rPr>
        <w:t>986</w:t>
      </w:r>
      <w:r w:rsidR="004E639E">
        <w:rPr>
          <w:bCs/>
          <w:sz w:val="20"/>
          <w:szCs w:val="20"/>
        </w:rPr>
        <w:t xml:space="preserve"> ze zm.</w:t>
      </w:r>
      <w:r w:rsidR="006B70CA" w:rsidRPr="006B70CA">
        <w:rPr>
          <w:bCs/>
          <w:sz w:val="20"/>
          <w:szCs w:val="20"/>
        </w:rPr>
        <w:t xml:space="preserve">), zwanej dalej ustawą </w:t>
      </w:r>
      <w:proofErr w:type="spellStart"/>
      <w:r w:rsidR="006B70CA" w:rsidRPr="006B70CA">
        <w:rPr>
          <w:bCs/>
          <w:sz w:val="20"/>
          <w:szCs w:val="20"/>
        </w:rPr>
        <w:t>pzp</w:t>
      </w:r>
      <w:proofErr w:type="spellEnd"/>
      <w:r w:rsidR="006B70CA" w:rsidRPr="006B70CA">
        <w:rPr>
          <w:bCs/>
          <w:sz w:val="20"/>
          <w:szCs w:val="20"/>
        </w:rPr>
        <w:t xml:space="preserve">,  </w:t>
      </w:r>
      <w:r w:rsidRPr="006B70CA">
        <w:rPr>
          <w:rFonts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>
        <w:rPr>
          <w:rFonts w:cs="Arial Narrow"/>
          <w:sz w:val="20"/>
          <w:szCs w:val="20"/>
        </w:rPr>
        <w:t xml:space="preserve"> w/w ustawy</w:t>
      </w:r>
      <w:r w:rsidRPr="006B70CA">
        <w:rPr>
          <w:rFonts w:cs="Arial Narrow"/>
          <w:sz w:val="20"/>
          <w:szCs w:val="20"/>
        </w:rPr>
        <w:t>.</w:t>
      </w:r>
    </w:p>
    <w:p w:rsidR="00C22F27" w:rsidRPr="00F9501D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Bookman Old Style" w:hAnsi="Bookman Old Style" w:cs="Arial Narrow"/>
        </w:rPr>
      </w:pPr>
    </w:p>
    <w:p w:rsidR="00E85A55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PRZEDMIOT ZAMÓWIENIA</w:t>
      </w:r>
    </w:p>
    <w:p w:rsidR="00F708DD" w:rsidRPr="00F708DD" w:rsidRDefault="00F708DD" w:rsidP="00695692">
      <w:pPr>
        <w:pStyle w:val="Styl1"/>
        <w:numPr>
          <w:ilvl w:val="0"/>
          <w:numId w:val="42"/>
        </w:numPr>
        <w:spacing w:line="360" w:lineRule="auto"/>
        <w:ind w:left="709" w:hanging="425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Przedmiotem zamówienia jest świadczenie usług cmentarnych w zakresie zarządzania</w:t>
      </w:r>
      <w:r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 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i utrzymania cmentarzy komunalnych, wskazanych w załączonym do </w:t>
      </w:r>
      <w:r w:rsidR="00D4367C">
        <w:rPr>
          <w:rFonts w:ascii="Bookman Old Style" w:hAnsi="Bookman Old Style" w:cs="Times New Roman"/>
          <w:i w:val="0"/>
          <w:iCs w:val="0"/>
          <w:sz w:val="20"/>
          <w:szCs w:val="20"/>
        </w:rPr>
        <w:t>rozdziału III SIWZ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 </w:t>
      </w:r>
      <w:r w:rsidR="00D4367C">
        <w:rPr>
          <w:rFonts w:ascii="Bookman Old Style" w:hAnsi="Bookman Old Style" w:cs="Times New Roman"/>
          <w:i w:val="0"/>
          <w:iCs w:val="0"/>
          <w:sz w:val="20"/>
          <w:szCs w:val="20"/>
        </w:rPr>
        <w:t>„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szczegółowym opisie przedmiotu zamówienia</w:t>
      </w:r>
      <w:r w:rsidR="00D4367C">
        <w:rPr>
          <w:rFonts w:ascii="Bookman Old Style" w:hAnsi="Bookman Old Style" w:cs="Times New Roman"/>
          <w:i w:val="0"/>
          <w:iCs w:val="0"/>
          <w:sz w:val="20"/>
          <w:szCs w:val="20"/>
        </w:rPr>
        <w:t>”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, w sposób zapewniający nieograniczony dostęp do wykonywania usług pogrzebowych, zgodnie z przepisami prawa, w szczególności: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a)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>ustawy z dnia 31 stycznia 1959r. o cmentarzach i chowaniu zmarłych (Dz. U. z 2017 r., poz. 912),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b)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 xml:space="preserve">rozporządzeń wydanych na podstawie ustawy wymienionej w pkt a, dotyczących: przechowywania i chowania zwłok oraz szczątków, wymagań do cmentarzy i grobów oraz innych miejsc pochówku, prowadzenia ewidencji grobów, 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c)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 xml:space="preserve">obowiązujących w czasie realizacji zamówienia </w:t>
      </w:r>
      <w:r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uchwał Rady Miejskiej w Żarach 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w sprawie wysokości cen i opłat za usługi cmentarne,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d)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 xml:space="preserve">obowiązujących w czasie realizacji zamówienia </w:t>
      </w:r>
      <w:r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uchwał Rady Miejskiej w Żarach 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w sprawie ustalenia zasad korzystania z cmentarzy komunalnych,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e)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>ustawy z dnia 13 września 1996r. o utrzymaniu czystości i porządku w gminach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 (Dz. U. z 2018 r., poz. 1454),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f)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 xml:space="preserve">obowiązujących w czasie realizacji zamówienia </w:t>
      </w:r>
      <w:r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uchwał Rady Miejskiej w Żarach 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w sprawie 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lastRenderedPageBreak/>
        <w:t>Regulaminu utrzymania czystości i porządku na terenie Gminy Żary o statusie miejskim,</w:t>
      </w:r>
    </w:p>
    <w:p w:rsidR="00F708DD" w:rsidRPr="00F708DD" w:rsidRDefault="00F708DD" w:rsidP="00F708DD">
      <w:pPr>
        <w:pStyle w:val="Styl1"/>
        <w:spacing w:line="360" w:lineRule="auto"/>
        <w:ind w:left="717" w:hanging="291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g)</w:t>
      </w: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ab/>
        <w:t>innych niewymienionych wyżej przepisów nakładających obowiązki określonego zachowania się przez zarządzających nieruchomościami cmentarnymi.</w:t>
      </w:r>
    </w:p>
    <w:p w:rsidR="00756EEB" w:rsidRDefault="00F708DD" w:rsidP="00695692">
      <w:pPr>
        <w:pStyle w:val="Styl1"/>
        <w:numPr>
          <w:ilvl w:val="0"/>
          <w:numId w:val="42"/>
        </w:numPr>
        <w:spacing w:line="360" w:lineRule="auto"/>
        <w:ind w:left="709" w:hanging="425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F708DD">
        <w:rPr>
          <w:rFonts w:ascii="Bookman Old Style" w:hAnsi="Bookman Old Style" w:cs="Times New Roman"/>
          <w:i w:val="0"/>
          <w:iCs w:val="0"/>
          <w:sz w:val="20"/>
          <w:szCs w:val="20"/>
        </w:rPr>
        <w:t>Ponadto, Wykonawca zobowiązany jest do zatrudnienia na podstawie umowy o pracę osób wykonujących czynności w zakresie realizacji zamówienia, w myśl art. 22  § 1 ustawy z dnia 26 czerwca 1974 r. – Kodeks pracy (Dz.U. z 2018 r., poz. 917 ze zm.), w tym w szczególności czynności związanych z  obsługą biura cmentarza oraz utrzymaniem czystości i terenu cmentarza oraz zieleni.</w:t>
      </w:r>
    </w:p>
    <w:p w:rsidR="0087496D" w:rsidRPr="00F708DD" w:rsidRDefault="0087496D" w:rsidP="0087496D">
      <w:pPr>
        <w:pStyle w:val="Styl1"/>
        <w:spacing w:line="360" w:lineRule="auto"/>
        <w:ind w:left="709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>
        <w:rPr>
          <w:rFonts w:ascii="Bookman Old Style" w:hAnsi="Bookman Old Style" w:cs="Times New Roman"/>
          <w:i w:val="0"/>
          <w:iCs w:val="0"/>
          <w:sz w:val="20"/>
          <w:szCs w:val="20"/>
        </w:rPr>
        <w:t>Wymagania dotyczące zatrudnienia na umowę o pracę zamawiający określił w § 3 pkt 3) do 7) projektu umowy.</w:t>
      </w:r>
    </w:p>
    <w:p w:rsidR="00B30075" w:rsidRPr="008B1E9D" w:rsidRDefault="00A27FF3" w:rsidP="00695692">
      <w:pPr>
        <w:pStyle w:val="Styl1"/>
        <w:numPr>
          <w:ilvl w:val="0"/>
          <w:numId w:val="42"/>
        </w:numPr>
        <w:spacing w:line="360" w:lineRule="auto"/>
        <w:ind w:left="709" w:hanging="425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8B1E9D">
        <w:rPr>
          <w:rFonts w:ascii="Bookman Old Style" w:hAnsi="Bookman Old Style" w:cs="Verdana"/>
          <w:i w:val="0"/>
          <w:sz w:val="20"/>
          <w:szCs w:val="20"/>
        </w:rPr>
        <w:t>Szczegółowy zakres</w:t>
      </w:r>
      <w:r w:rsidR="00B30075" w:rsidRPr="008B1E9D">
        <w:rPr>
          <w:rFonts w:ascii="Bookman Old Style" w:hAnsi="Bookman Old Style" w:cs="Verdana"/>
          <w:i w:val="0"/>
          <w:sz w:val="20"/>
          <w:szCs w:val="20"/>
        </w:rPr>
        <w:t xml:space="preserve"> przedmiot</w:t>
      </w:r>
      <w:r w:rsidRPr="008B1E9D">
        <w:rPr>
          <w:rFonts w:ascii="Bookman Old Style" w:hAnsi="Bookman Old Style" w:cs="Verdana"/>
          <w:i w:val="0"/>
          <w:sz w:val="20"/>
          <w:szCs w:val="20"/>
        </w:rPr>
        <w:t>u</w:t>
      </w:r>
      <w:r w:rsidR="00B30075" w:rsidRPr="008B1E9D">
        <w:rPr>
          <w:rFonts w:ascii="Bookman Old Style" w:hAnsi="Bookman Old Style" w:cs="Verdana"/>
          <w:i w:val="0"/>
          <w:sz w:val="20"/>
          <w:szCs w:val="20"/>
        </w:rPr>
        <w:t xml:space="preserve"> zamówienia </w:t>
      </w:r>
      <w:r w:rsidRPr="008B1E9D">
        <w:rPr>
          <w:rFonts w:ascii="Bookman Old Style" w:hAnsi="Bookman Old Style" w:cs="Verdana"/>
          <w:i w:val="0"/>
          <w:sz w:val="20"/>
          <w:szCs w:val="20"/>
        </w:rPr>
        <w:t>przedstawia OPZ – Rozdział III SIWZ.</w:t>
      </w:r>
    </w:p>
    <w:p w:rsidR="00C87CA9" w:rsidRPr="00C87CA9" w:rsidRDefault="00C87CA9" w:rsidP="00C87CA9">
      <w:pPr>
        <w:pStyle w:val="Tekstpodstawowy3"/>
        <w:spacing w:line="360" w:lineRule="auto"/>
        <w:ind w:left="567" w:hanging="283"/>
        <w:rPr>
          <w:rFonts w:ascii="Bookman Old Style" w:hAnsi="Bookman Old Style" w:cs="Arial Narrow"/>
          <w:color w:val="000000" w:themeColor="text1"/>
          <w:sz w:val="20"/>
          <w:szCs w:val="20"/>
        </w:rPr>
      </w:pPr>
    </w:p>
    <w:p w:rsidR="00A96731" w:rsidRPr="00FD47B0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WARUNKI</w:t>
      </w:r>
      <w:r w:rsidR="00F063CF">
        <w:rPr>
          <w:rFonts w:ascii="Bookman Old Style" w:hAnsi="Bookman Old Style" w:cs="Arial Narrow"/>
          <w:b/>
          <w:bCs/>
          <w:color w:val="000000"/>
          <w:sz w:val="20"/>
          <w:szCs w:val="20"/>
        </w:rPr>
        <w:t xml:space="preserve"> UDZIAŁU W POSTĘPOWANIU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, KTÓRYCH SPEŁNIA</w:t>
      </w:r>
      <w:r w:rsidR="00183DAD"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WYMAGANE JEST OD WYKONAWCÓW:</w:t>
      </w:r>
    </w:p>
    <w:p w:rsidR="00486CA7" w:rsidRPr="00F9501D" w:rsidRDefault="00486CA7" w:rsidP="001E0033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 udzielen</w:t>
      </w:r>
      <w:r w:rsidR="00BD6F58" w:rsidRPr="00F9501D">
        <w:rPr>
          <w:rFonts w:ascii="Bookman Old Style" w:hAnsi="Bookman Old Style"/>
          <w:sz w:val="20"/>
          <w:szCs w:val="20"/>
        </w:rPr>
        <w:t>ie zamówienia mogą ubiegać się w</w:t>
      </w:r>
      <w:r w:rsidRPr="00F9501D">
        <w:rPr>
          <w:rFonts w:ascii="Bookman Old Style" w:hAnsi="Bookman Old Style"/>
          <w:sz w:val="20"/>
          <w:szCs w:val="20"/>
        </w:rPr>
        <w:t>ykonawcy, którzy</w:t>
      </w:r>
      <w:r w:rsidR="009D7B21">
        <w:rPr>
          <w:rFonts w:ascii="Bookman Old Style" w:hAnsi="Bookman Old Style"/>
          <w:sz w:val="20"/>
          <w:szCs w:val="20"/>
        </w:rPr>
        <w:t xml:space="preserve"> nie podlegają wykluczeniu oraz </w:t>
      </w:r>
      <w:r w:rsidR="009D7B21" w:rsidRPr="00E17641">
        <w:rPr>
          <w:rFonts w:ascii="Bookman Old Style" w:hAnsi="Bookman Old Style"/>
          <w:b/>
          <w:sz w:val="20"/>
          <w:szCs w:val="20"/>
        </w:rPr>
        <w:t>s</w:t>
      </w:r>
      <w:r w:rsidRPr="00F9501D">
        <w:rPr>
          <w:rFonts w:ascii="Bookman Old Style" w:hAnsi="Bookman Old Style"/>
          <w:b/>
          <w:sz w:val="20"/>
          <w:szCs w:val="20"/>
        </w:rPr>
        <w:t xml:space="preserve">pełniają </w:t>
      </w:r>
      <w:r w:rsidR="009D7B21">
        <w:rPr>
          <w:rFonts w:ascii="Bookman Old Style" w:hAnsi="Bookman Old Style"/>
          <w:b/>
          <w:sz w:val="20"/>
          <w:szCs w:val="20"/>
        </w:rPr>
        <w:t xml:space="preserve">określone przez zamawiającego </w:t>
      </w:r>
      <w:r w:rsidRPr="00F9501D">
        <w:rPr>
          <w:rFonts w:ascii="Bookman Old Style" w:hAnsi="Bookman Old Style"/>
          <w:b/>
          <w:sz w:val="20"/>
          <w:szCs w:val="20"/>
        </w:rPr>
        <w:t xml:space="preserve">warunki </w:t>
      </w:r>
      <w:r w:rsidR="008268AB">
        <w:rPr>
          <w:rFonts w:ascii="Bookman Old Style" w:hAnsi="Bookman Old Style"/>
          <w:sz w:val="20"/>
          <w:szCs w:val="20"/>
        </w:rPr>
        <w:t>udziału w postępowaniu</w:t>
      </w:r>
      <w:r w:rsidR="00F063CF">
        <w:rPr>
          <w:rFonts w:ascii="Bookman Old Style" w:hAnsi="Bookman Old Style"/>
          <w:sz w:val="20"/>
          <w:szCs w:val="20"/>
        </w:rPr>
        <w:t>, dotyczące</w:t>
      </w:r>
      <w:r w:rsidRPr="00F9501D">
        <w:rPr>
          <w:rFonts w:ascii="Bookman Old Style" w:hAnsi="Bookman Old Style"/>
          <w:sz w:val="20"/>
          <w:szCs w:val="20"/>
        </w:rPr>
        <w:t xml:space="preserve">: </w:t>
      </w:r>
    </w:p>
    <w:p w:rsidR="007C1F6F" w:rsidRPr="00710D86" w:rsidRDefault="00F063CF" w:rsidP="00695692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kompetencji</w:t>
      </w:r>
      <w:r w:rsidR="008268AB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lub uprawnienia do prowadzenia określonej działal</w:t>
      </w:r>
      <w:r w:rsidR="00485ED8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ności zawodowej, o </w:t>
      </w:r>
      <w:r w:rsidR="008268AB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ile wynika to z odrębnych przepisów</w:t>
      </w:r>
      <w:r w:rsidR="00486CA7" w:rsidRPr="00710D86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DF55CB" w:rsidRPr="00710D86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Nie dotyczy</w:t>
      </w:r>
      <w:r w:rsidR="00DF55CB"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.</w:t>
      </w:r>
    </w:p>
    <w:p w:rsidR="007C1F6F" w:rsidRPr="00710D86" w:rsidRDefault="008268AB" w:rsidP="00695692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sytuacji ekonomicznej lub finansowej</w:t>
      </w:r>
      <w:r w:rsidR="007C1F6F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8268AB" w:rsidRPr="00710D86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Nie dotyczy</w:t>
      </w:r>
      <w:r w:rsidR="008268AB"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.</w:t>
      </w:r>
    </w:p>
    <w:p w:rsidR="00291CD9" w:rsidRDefault="00291CD9" w:rsidP="00695692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zdolności technicznej lub zawodowej</w:t>
      </w:r>
      <w:r w:rsidRPr="00710D86">
        <w:rPr>
          <w:rFonts w:ascii="Bookman Old Style" w:hAnsi="Bookman Old Style"/>
          <w:color w:val="000000" w:themeColor="text1"/>
          <w:sz w:val="20"/>
          <w:szCs w:val="20"/>
        </w:rPr>
        <w:t>,</w:t>
      </w:r>
    </w:p>
    <w:p w:rsidR="00291CD9" w:rsidRDefault="00291CD9" w:rsidP="00291CD9">
      <w:pPr>
        <w:pStyle w:val="Tekstpodstawowywcity"/>
        <w:tabs>
          <w:tab w:val="left" w:pos="709"/>
        </w:tabs>
        <w:spacing w:line="360" w:lineRule="auto"/>
        <w:ind w:left="1353" w:hanging="644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color w:val="000000" w:themeColor="text1"/>
          <w:sz w:val="20"/>
          <w:szCs w:val="20"/>
        </w:rPr>
        <w:t>a) doświadczenie</w:t>
      </w:r>
      <w:r w:rsidR="00CE2273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</w:p>
    <w:p w:rsidR="00017F2B" w:rsidRPr="007138AF" w:rsidRDefault="00CE2273" w:rsidP="007138AF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="Bookman Old Style" w:hAnsi="Bookman Old Style"/>
          <w:i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</w:t>
      </w:r>
      <w:r w:rsidR="00291CD9" w:rsidRPr="00CE2273">
        <w:rPr>
          <w:rFonts w:ascii="Bookman Old Style" w:hAnsi="Bookman Old Style"/>
          <w:bCs/>
          <w:sz w:val="20"/>
          <w:szCs w:val="20"/>
        </w:rPr>
        <w:t>arunek zostanie uznany za s</w:t>
      </w:r>
      <w:r w:rsidR="00017F2B" w:rsidRPr="00CE2273">
        <w:rPr>
          <w:rFonts w:ascii="Bookman Old Style" w:hAnsi="Bookman Old Style"/>
          <w:bCs/>
          <w:sz w:val="20"/>
          <w:szCs w:val="20"/>
        </w:rPr>
        <w:t xml:space="preserve">pełniony jeżeli Wykonawca </w:t>
      </w:r>
      <w:r w:rsidRPr="00CE2273">
        <w:rPr>
          <w:rFonts w:ascii="Bookman Old Style" w:hAnsi="Bookman Old Style"/>
          <w:bCs/>
          <w:sz w:val="20"/>
          <w:szCs w:val="20"/>
        </w:rPr>
        <w:t>wykaże</w:t>
      </w:r>
      <w:r w:rsidR="00291CD9" w:rsidRPr="00CE2273">
        <w:rPr>
          <w:rFonts w:ascii="Bookman Old Style" w:hAnsi="Bookman Old Style"/>
          <w:bCs/>
          <w:sz w:val="20"/>
          <w:szCs w:val="20"/>
        </w:rPr>
        <w:t xml:space="preserve">, że w okresie ostatnich </w:t>
      </w:r>
      <w:r w:rsidR="00F708DD">
        <w:rPr>
          <w:rFonts w:ascii="Bookman Old Style" w:hAnsi="Bookman Old Style"/>
          <w:sz w:val="20"/>
          <w:szCs w:val="20"/>
        </w:rPr>
        <w:t>3</w:t>
      </w:r>
      <w:r w:rsidR="00291CD9" w:rsidRPr="00CE2273">
        <w:rPr>
          <w:rFonts w:ascii="Bookman Old Style" w:hAnsi="Bookman Old Style"/>
          <w:sz w:val="20"/>
          <w:szCs w:val="20"/>
        </w:rPr>
        <w:t xml:space="preserve"> lat przed upływem terminu składania ofert w przedmiotowym postępowaniu o udzielenie zamówienia, a jeżeli okres prowadzenia działalności jest krótszy to w tym okresie, wykonał w sposób należyty, </w:t>
      </w:r>
      <w:r w:rsidR="00291CD9">
        <w:rPr>
          <w:rFonts w:ascii="Bookman Old Style" w:hAnsi="Bookman Old Style"/>
          <w:bCs/>
          <w:sz w:val="20"/>
          <w:szCs w:val="20"/>
        </w:rPr>
        <w:t xml:space="preserve">minimum </w:t>
      </w:r>
      <w:r w:rsidR="00B71A9A">
        <w:rPr>
          <w:rFonts w:ascii="Bookman Old Style" w:hAnsi="Bookman Old Style"/>
          <w:bCs/>
          <w:sz w:val="20"/>
          <w:szCs w:val="20"/>
          <w:u w:val="single"/>
        </w:rPr>
        <w:t>jedn</w:t>
      </w:r>
      <w:r w:rsidR="00F708DD">
        <w:rPr>
          <w:rFonts w:ascii="Bookman Old Style" w:hAnsi="Bookman Old Style"/>
          <w:bCs/>
          <w:sz w:val="20"/>
          <w:szCs w:val="20"/>
          <w:u w:val="single"/>
        </w:rPr>
        <w:t>ą</w:t>
      </w:r>
      <w:r w:rsidR="00B71A9A">
        <w:rPr>
          <w:rFonts w:ascii="Bookman Old Style" w:hAnsi="Bookman Old Style"/>
          <w:bCs/>
          <w:sz w:val="20"/>
          <w:szCs w:val="20"/>
          <w:u w:val="single"/>
        </w:rPr>
        <w:t xml:space="preserve"> </w:t>
      </w:r>
      <w:r w:rsidR="00F708DD">
        <w:rPr>
          <w:rFonts w:ascii="Bookman Old Style" w:hAnsi="Bookman Old Style"/>
          <w:bCs/>
          <w:sz w:val="20"/>
          <w:szCs w:val="20"/>
          <w:u w:val="single"/>
        </w:rPr>
        <w:t>usługę polegającą na nieprzerwanym utrzymaniu i zarządzaniu cmentarzem komunalnym</w:t>
      </w:r>
      <w:r w:rsidR="009D1159">
        <w:rPr>
          <w:rFonts w:ascii="Bookman Old Style" w:hAnsi="Bookman Old Style"/>
          <w:bCs/>
          <w:sz w:val="20"/>
          <w:szCs w:val="20"/>
          <w:u w:val="single"/>
        </w:rPr>
        <w:t xml:space="preserve"> przez okres pełnych 12 m-</w:t>
      </w:r>
      <w:proofErr w:type="spellStart"/>
      <w:r w:rsidR="009D1159">
        <w:rPr>
          <w:rFonts w:ascii="Bookman Old Style" w:hAnsi="Bookman Old Style"/>
          <w:bCs/>
          <w:sz w:val="20"/>
          <w:szCs w:val="20"/>
          <w:u w:val="single"/>
        </w:rPr>
        <w:t>cy</w:t>
      </w:r>
      <w:proofErr w:type="spellEnd"/>
      <w:r w:rsidR="008B1E9D">
        <w:rPr>
          <w:rFonts w:ascii="Bookman Old Style" w:hAnsi="Bookman Old Style"/>
          <w:bCs/>
          <w:sz w:val="20"/>
          <w:szCs w:val="20"/>
        </w:rPr>
        <w:t>;</w:t>
      </w:r>
    </w:p>
    <w:p w:rsidR="00291CD9" w:rsidRPr="007F5C02" w:rsidRDefault="00291CD9" w:rsidP="004F64FA">
      <w:pPr>
        <w:pStyle w:val="Tekstpodstawowywcity"/>
        <w:tabs>
          <w:tab w:val="left" w:pos="709"/>
        </w:tabs>
        <w:spacing w:line="360" w:lineRule="auto"/>
        <w:ind w:firstLine="0"/>
        <w:rPr>
          <w:rFonts w:ascii="Bookman Old Style" w:hAnsi="Bookman Old Style"/>
          <w:i/>
          <w:color w:val="000000" w:themeColor="text1"/>
          <w:sz w:val="20"/>
          <w:szCs w:val="20"/>
        </w:rPr>
      </w:pPr>
    </w:p>
    <w:p w:rsidR="00291CD9" w:rsidRPr="004C4F80" w:rsidRDefault="004F64FA" w:rsidP="00695692">
      <w:pPr>
        <w:pStyle w:val="Tekstpodstawowywcity"/>
        <w:numPr>
          <w:ilvl w:val="0"/>
          <w:numId w:val="35"/>
        </w:numPr>
        <w:tabs>
          <w:tab w:val="left" w:pos="993"/>
        </w:tabs>
        <w:suppressAutoHyphens/>
        <w:spacing w:line="360" w:lineRule="auto"/>
        <w:ind w:left="567" w:firstLine="142"/>
        <w:jc w:val="left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osoby skierowane do realizacji zamówienia</w:t>
      </w:r>
      <w:r w:rsidR="00CE2273">
        <w:rPr>
          <w:rFonts w:ascii="Bookman Old Style" w:hAnsi="Bookman Old Style"/>
          <w:b/>
          <w:bCs/>
          <w:sz w:val="20"/>
          <w:szCs w:val="20"/>
        </w:rPr>
        <w:t>:</w:t>
      </w:r>
    </w:p>
    <w:p w:rsidR="00D535ED" w:rsidRDefault="00CE2273" w:rsidP="009D1159">
      <w:pPr>
        <w:pStyle w:val="Tekstpodstawowywcity"/>
        <w:suppressAutoHyphens/>
        <w:spacing w:line="360" w:lineRule="auto"/>
        <w:ind w:left="720" w:firstLine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</w:t>
      </w:r>
      <w:r w:rsidR="00291CD9" w:rsidRPr="00C95C3B">
        <w:rPr>
          <w:rFonts w:ascii="Bookman Old Style" w:hAnsi="Bookman Old Style"/>
          <w:bCs/>
          <w:sz w:val="20"/>
          <w:szCs w:val="20"/>
        </w:rPr>
        <w:t xml:space="preserve">arunek dysponowania </w:t>
      </w:r>
      <w:r w:rsidR="004F64FA">
        <w:rPr>
          <w:rFonts w:ascii="Bookman Old Style" w:hAnsi="Bookman Old Style"/>
          <w:bCs/>
          <w:sz w:val="20"/>
          <w:szCs w:val="20"/>
        </w:rPr>
        <w:t>osobami do realizacji zamówienia</w:t>
      </w:r>
      <w:r w:rsidR="00291CD9" w:rsidRPr="007F5C02">
        <w:rPr>
          <w:rFonts w:ascii="Bookman Old Style" w:hAnsi="Bookman Old Style"/>
          <w:bCs/>
          <w:sz w:val="20"/>
          <w:szCs w:val="20"/>
        </w:rPr>
        <w:t xml:space="preserve"> zostanie uznany za spełniony jeże</w:t>
      </w:r>
      <w:r w:rsidR="001F001D">
        <w:rPr>
          <w:rFonts w:ascii="Bookman Old Style" w:hAnsi="Bookman Old Style"/>
          <w:bCs/>
          <w:sz w:val="20"/>
          <w:szCs w:val="20"/>
        </w:rPr>
        <w:t xml:space="preserve">li Wykonawca </w:t>
      </w:r>
      <w:r w:rsidR="00BC33FE">
        <w:rPr>
          <w:rFonts w:ascii="Bookman Old Style" w:hAnsi="Bookman Old Style"/>
          <w:bCs/>
          <w:sz w:val="20"/>
          <w:szCs w:val="20"/>
        </w:rPr>
        <w:t>oświadczy</w:t>
      </w:r>
      <w:r w:rsidRPr="007F5C02">
        <w:rPr>
          <w:rFonts w:ascii="Bookman Old Style" w:hAnsi="Bookman Old Style"/>
          <w:bCs/>
          <w:sz w:val="20"/>
          <w:szCs w:val="20"/>
        </w:rPr>
        <w:t>, iż dysponuje</w:t>
      </w:r>
      <w:r>
        <w:rPr>
          <w:rFonts w:ascii="Bookman Old Style" w:hAnsi="Bookman Old Style"/>
          <w:bCs/>
          <w:sz w:val="20"/>
          <w:szCs w:val="20"/>
        </w:rPr>
        <w:t xml:space="preserve"> osobami </w:t>
      </w:r>
      <w:r w:rsidR="009D1159">
        <w:rPr>
          <w:rFonts w:ascii="Bookman Old Style" w:hAnsi="Bookman Old Style"/>
          <w:bCs/>
          <w:sz w:val="20"/>
          <w:szCs w:val="20"/>
        </w:rPr>
        <w:t xml:space="preserve"> do wykonania zamówienia, które posiadają doświadczenie niezbędne do realizacji zamówienia, tj.:</w:t>
      </w:r>
    </w:p>
    <w:p w:rsidR="009D1159" w:rsidRDefault="009D1159" w:rsidP="009D1159">
      <w:pPr>
        <w:pStyle w:val="Tekstpodstawowywcity"/>
        <w:suppressAutoHyphens/>
        <w:spacing w:line="360" w:lineRule="auto"/>
        <w:ind w:left="720" w:firstLine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osoba, która będzie pełnić obowiązki zarządcy cmentarzy, posiadająca co najmniej roczne (pełne 12 m-</w:t>
      </w:r>
      <w:proofErr w:type="spellStart"/>
      <w:r>
        <w:rPr>
          <w:rFonts w:ascii="Bookman Old Style" w:hAnsi="Bookman Old Style"/>
          <w:bCs/>
          <w:sz w:val="20"/>
          <w:szCs w:val="20"/>
        </w:rPr>
        <w:t>cy</w:t>
      </w:r>
      <w:proofErr w:type="spellEnd"/>
      <w:r>
        <w:rPr>
          <w:rFonts w:ascii="Bookman Old Style" w:hAnsi="Bookman Old Style"/>
          <w:bCs/>
          <w:sz w:val="20"/>
          <w:szCs w:val="20"/>
        </w:rPr>
        <w:t>) doświadczenie w zarządzaniu cmentarzem,</w:t>
      </w:r>
    </w:p>
    <w:p w:rsidR="009D1159" w:rsidRDefault="009D1159" w:rsidP="009D1159">
      <w:pPr>
        <w:pStyle w:val="Tekstpodstawowywcity"/>
        <w:suppressAutoHyphens/>
        <w:spacing w:line="360" w:lineRule="auto"/>
        <w:ind w:left="851" w:hanging="131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min. 2 osoby mają</w:t>
      </w:r>
      <w:r w:rsidR="00C21043">
        <w:rPr>
          <w:rFonts w:ascii="Bookman Old Style" w:hAnsi="Bookman Old Style"/>
          <w:bCs/>
          <w:sz w:val="20"/>
          <w:szCs w:val="20"/>
        </w:rPr>
        <w:t>ce min. 12 miesięczne</w:t>
      </w:r>
      <w:r>
        <w:rPr>
          <w:rFonts w:ascii="Bookman Old Style" w:hAnsi="Bookman Old Style"/>
          <w:bCs/>
          <w:sz w:val="20"/>
          <w:szCs w:val="20"/>
        </w:rPr>
        <w:t xml:space="preserve"> doświadczenie w wykonywaniu prac </w:t>
      </w:r>
      <w:proofErr w:type="spellStart"/>
      <w:r>
        <w:rPr>
          <w:rFonts w:ascii="Bookman Old Style" w:hAnsi="Bookman Old Style"/>
          <w:bCs/>
          <w:sz w:val="20"/>
          <w:szCs w:val="20"/>
        </w:rPr>
        <w:t>administracyjno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– biurowych,</w:t>
      </w:r>
    </w:p>
    <w:p w:rsidR="009D1159" w:rsidRPr="00542CEC" w:rsidRDefault="009D1159" w:rsidP="009D1159">
      <w:pPr>
        <w:pStyle w:val="Tekstpodstawowywcity"/>
        <w:suppressAutoHyphens/>
        <w:spacing w:line="360" w:lineRule="auto"/>
        <w:ind w:left="851" w:hanging="13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min. 5 osób do prac związanych z utrzymaniem czystości</w:t>
      </w:r>
      <w:r w:rsidR="004916DA">
        <w:rPr>
          <w:rFonts w:ascii="Bookman Old Style" w:hAnsi="Bookman Old Style"/>
          <w:bCs/>
          <w:sz w:val="20"/>
          <w:szCs w:val="20"/>
        </w:rPr>
        <w:t xml:space="preserve"> obiektów i terenu cmentarza komunalnego oraz zieleni</w:t>
      </w:r>
    </w:p>
    <w:p w:rsidR="00C21043" w:rsidRPr="00D60DF8" w:rsidRDefault="00D60DF8" w:rsidP="00695692">
      <w:pPr>
        <w:pStyle w:val="Tekstpodstawowywcity"/>
        <w:numPr>
          <w:ilvl w:val="0"/>
          <w:numId w:val="35"/>
        </w:numPr>
        <w:suppressAutoHyphens/>
        <w:spacing w:line="360" w:lineRule="auto"/>
        <w:jc w:val="left"/>
        <w:rPr>
          <w:rFonts w:ascii="Bookman Old Style" w:hAnsi="Bookman Old Style"/>
          <w:b/>
          <w:bCs/>
          <w:sz w:val="20"/>
          <w:szCs w:val="20"/>
        </w:rPr>
      </w:pPr>
      <w:r w:rsidRPr="00D60DF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potencjał techniczny</w:t>
      </w:r>
      <w:r w:rsidRPr="004C4F80">
        <w:rPr>
          <w:rFonts w:ascii="Bookman Old Style" w:hAnsi="Bookman Old Style"/>
          <w:b/>
          <w:bCs/>
          <w:sz w:val="20"/>
          <w:szCs w:val="20"/>
        </w:rPr>
        <w:t xml:space="preserve"> (narzędzia wyposażenie zakładu, urządzenia techniczne)</w:t>
      </w:r>
      <w:r w:rsidR="00C21043" w:rsidRPr="00D60DF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:</w:t>
      </w:r>
    </w:p>
    <w:p w:rsidR="00D60DF8" w:rsidRPr="007F5C02" w:rsidRDefault="00D60DF8" w:rsidP="00D60DF8">
      <w:pPr>
        <w:pStyle w:val="Tekstpodstawowywcity"/>
        <w:suppressAutoHyphens/>
        <w:spacing w:line="360" w:lineRule="auto"/>
        <w:ind w:left="720" w:firstLine="0"/>
        <w:jc w:val="left"/>
        <w:rPr>
          <w:rFonts w:ascii="Bookman Old Style" w:hAnsi="Bookman Old Style"/>
          <w:bCs/>
          <w:sz w:val="20"/>
          <w:szCs w:val="20"/>
        </w:rPr>
      </w:pPr>
      <w:r w:rsidRPr="00C95C3B">
        <w:rPr>
          <w:rFonts w:ascii="Bookman Old Style" w:hAnsi="Bookman Old Style"/>
          <w:bCs/>
          <w:sz w:val="20"/>
          <w:szCs w:val="20"/>
        </w:rPr>
        <w:t xml:space="preserve">Warunek dysponowania odpowiednim potencjałem technicznym </w:t>
      </w:r>
      <w:r w:rsidRPr="007F5C02">
        <w:rPr>
          <w:rFonts w:ascii="Bookman Old Style" w:hAnsi="Bookman Old Style"/>
          <w:bCs/>
          <w:sz w:val="20"/>
          <w:szCs w:val="20"/>
        </w:rPr>
        <w:t xml:space="preserve"> zostanie uznany za spełniony jeżeli Wykonawca </w:t>
      </w:r>
      <w:r w:rsidR="00BC33FE">
        <w:rPr>
          <w:rFonts w:ascii="Bookman Old Style" w:hAnsi="Bookman Old Style"/>
          <w:bCs/>
          <w:sz w:val="20"/>
          <w:szCs w:val="20"/>
        </w:rPr>
        <w:t>oświadczy</w:t>
      </w:r>
      <w:r w:rsidRPr="007F5C02">
        <w:rPr>
          <w:rFonts w:ascii="Bookman Old Style" w:hAnsi="Bookman Old Style"/>
          <w:bCs/>
          <w:sz w:val="20"/>
          <w:szCs w:val="20"/>
        </w:rPr>
        <w:t>, iż dysponuje</w:t>
      </w:r>
      <w:r>
        <w:rPr>
          <w:rFonts w:ascii="Bookman Old Style" w:hAnsi="Bookman Old Style"/>
          <w:bCs/>
          <w:sz w:val="20"/>
          <w:szCs w:val="20"/>
        </w:rPr>
        <w:t xml:space="preserve"> w celu realizacji zamówienia</w:t>
      </w:r>
      <w:r w:rsidR="00627C90">
        <w:rPr>
          <w:rFonts w:ascii="Bookman Old Style" w:hAnsi="Bookman Old Style"/>
          <w:bCs/>
          <w:sz w:val="20"/>
          <w:szCs w:val="20"/>
        </w:rPr>
        <w:t xml:space="preserve"> następującym sprzętem</w:t>
      </w:r>
      <w:r w:rsidRPr="007F5C02">
        <w:rPr>
          <w:rFonts w:ascii="Bookman Old Style" w:hAnsi="Bookman Old Style"/>
          <w:bCs/>
          <w:sz w:val="20"/>
          <w:szCs w:val="20"/>
        </w:rPr>
        <w:t>:</w:t>
      </w:r>
    </w:p>
    <w:p w:rsidR="00D60DF8" w:rsidRDefault="002858D6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kosa spalinowa – min. 2</w:t>
      </w:r>
      <w:r w:rsidR="00D60DF8">
        <w:rPr>
          <w:rFonts w:ascii="Bookman Old Style" w:hAnsi="Bookman Old Style"/>
          <w:sz w:val="20"/>
          <w:szCs w:val="20"/>
        </w:rPr>
        <w:t xml:space="preserve"> szt.,</w:t>
      </w:r>
    </w:p>
    <w:p w:rsidR="00D60DF8" w:rsidRDefault="00D60DF8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kosiarka spalinowa – min. 2 szt.,</w:t>
      </w:r>
    </w:p>
    <w:p w:rsidR="00D60DF8" w:rsidRDefault="00D60DF8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dmuchawa do liści – min. 1 szt.,</w:t>
      </w:r>
    </w:p>
    <w:p w:rsidR="00D60DF8" w:rsidRDefault="00653B71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nożyce spalinowe do cięcia żywopłotów – min. 1 szt.,</w:t>
      </w:r>
    </w:p>
    <w:p w:rsidR="00653B71" w:rsidRDefault="00653B71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pojazd z pługiem do odśnieżania – min. 1 szt.,</w:t>
      </w:r>
    </w:p>
    <w:p w:rsidR="00653B71" w:rsidRDefault="00653B71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karawan (samochód specjalistyczny) – min. 1 szt.,</w:t>
      </w:r>
    </w:p>
    <w:p w:rsidR="00653B71" w:rsidRPr="00D60DF8" w:rsidRDefault="00653B71" w:rsidP="00695692">
      <w:pPr>
        <w:pStyle w:val="Tekstpodstawowywcity"/>
        <w:numPr>
          <w:ilvl w:val="0"/>
          <w:numId w:val="43"/>
        </w:numPr>
        <w:suppressAutoHyphens/>
        <w:spacing w:line="360" w:lineRule="auto"/>
        <w:ind w:left="1276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zestaw komputerowy wraz z oprogramowaniem niezbędnym do prowadzenia ksiąg cmentarnych w systemie informatycznym, zgodnie z Rozporządzeniem Ministra Spraw Wewnętrznych i Administracji z dnia 1 sierpnia 2001r. w sprawie </w:t>
      </w:r>
      <w:r w:rsidR="00F61173">
        <w:rPr>
          <w:rFonts w:ascii="Bookman Old Style" w:hAnsi="Bookman Old Style"/>
          <w:sz w:val="20"/>
          <w:szCs w:val="20"/>
        </w:rPr>
        <w:t xml:space="preserve"> ewidencji grobów (Dz. U. Nr 90, poz. 1013 ze zm.) oraz systemem do ewidencji sprzedaży (VAT, </w:t>
      </w:r>
      <w:proofErr w:type="spellStart"/>
      <w:r w:rsidR="00F61173">
        <w:rPr>
          <w:rFonts w:ascii="Bookman Old Style" w:hAnsi="Bookman Old Style"/>
          <w:sz w:val="20"/>
          <w:szCs w:val="20"/>
        </w:rPr>
        <w:t>jpk</w:t>
      </w:r>
      <w:proofErr w:type="spellEnd"/>
      <w:r w:rsidR="00F61173">
        <w:rPr>
          <w:rFonts w:ascii="Bookman Old Style" w:hAnsi="Bookman Old Style"/>
          <w:sz w:val="20"/>
          <w:szCs w:val="20"/>
        </w:rPr>
        <w:t xml:space="preserve">); </w:t>
      </w:r>
    </w:p>
    <w:p w:rsidR="001E0033" w:rsidRPr="00ED3360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rFonts w:ascii="Bookman Old Style" w:hAnsi="Bookman Old Style"/>
          <w:i/>
          <w:sz w:val="20"/>
          <w:szCs w:val="20"/>
        </w:rPr>
      </w:pPr>
    </w:p>
    <w:p w:rsidR="00567BF7" w:rsidRPr="003F3EE4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3F3EE4">
        <w:rPr>
          <w:rFonts w:ascii="Bookman Old Style" w:hAnsi="Bookman Old Style"/>
          <w:b/>
          <w:sz w:val="20"/>
          <w:szCs w:val="20"/>
        </w:rPr>
        <w:t>Przesłanki wykluczenia wykonawców:</w:t>
      </w:r>
    </w:p>
    <w:p w:rsidR="000621E5" w:rsidRPr="00641F08" w:rsidRDefault="000621E5" w:rsidP="00695692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641F08">
        <w:rPr>
          <w:rFonts w:ascii="Bookman Old Style" w:hAnsi="Bookman Old Style"/>
          <w:sz w:val="20"/>
          <w:szCs w:val="20"/>
        </w:rPr>
        <w:t>Z postępowania o udzielenie zamówienia wyklucza się Wykonawcę, w stosunku do którego zachodzi którakolwiek z okol</w:t>
      </w:r>
      <w:r w:rsidR="001A5FF2" w:rsidRPr="00641F08">
        <w:rPr>
          <w:rFonts w:ascii="Bookman Old Style" w:hAnsi="Bookman Old Style"/>
          <w:sz w:val="20"/>
          <w:szCs w:val="20"/>
        </w:rPr>
        <w:t>iczności, o których mowa w art.</w:t>
      </w:r>
      <w:r w:rsidRPr="00641F08">
        <w:rPr>
          <w:rFonts w:ascii="Bookman Old Style" w:hAnsi="Bookman Old Style"/>
          <w:sz w:val="20"/>
          <w:szCs w:val="20"/>
        </w:rPr>
        <w:t xml:space="preserve"> 24 ust. 1 pkt 12-2</w:t>
      </w:r>
      <w:r w:rsidR="00536DDB" w:rsidRPr="00641F08">
        <w:rPr>
          <w:rFonts w:ascii="Bookman Old Style" w:hAnsi="Bookman Old Style"/>
          <w:sz w:val="20"/>
          <w:szCs w:val="20"/>
        </w:rPr>
        <w:t>3</w:t>
      </w:r>
      <w:r w:rsidR="00A96E33" w:rsidRPr="00641F0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="00A96E33" w:rsidRPr="00641F08">
        <w:rPr>
          <w:rFonts w:ascii="Bookman Old Style" w:hAnsi="Bookman Old Style"/>
          <w:sz w:val="20"/>
          <w:szCs w:val="20"/>
        </w:rPr>
        <w:t>pzp</w:t>
      </w:r>
      <w:proofErr w:type="spellEnd"/>
      <w:r w:rsidR="00A96E33" w:rsidRPr="00641F08">
        <w:rPr>
          <w:rFonts w:ascii="Bookman Old Style" w:hAnsi="Bookman Old Style"/>
          <w:sz w:val="20"/>
          <w:szCs w:val="20"/>
        </w:rPr>
        <w:t>, tj.:</w:t>
      </w:r>
    </w:p>
    <w:p w:rsidR="00DF6D72" w:rsidRPr="00641F08" w:rsidRDefault="00DF6D72" w:rsidP="0069569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12):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wykonawcę, który nie wykazał spełniania warunków udziału w postępowaniu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lub nie wykazał braku podstaw wykluczenia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; </w:t>
      </w:r>
    </w:p>
    <w:p w:rsidR="00DF6D72" w:rsidRPr="00CD200C" w:rsidRDefault="00DF6D72" w:rsidP="0069569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13):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 będącego osobą fizyczną, którego prawomocnie skazano za przestępstwo: </w:t>
      </w:r>
    </w:p>
    <w:p w:rsidR="00DF6D72" w:rsidRPr="00641F08" w:rsidRDefault="00DF6D72" w:rsidP="00695692">
      <w:pPr>
        <w:pStyle w:val="Default"/>
        <w:numPr>
          <w:ilvl w:val="1"/>
          <w:numId w:val="30"/>
        </w:numPr>
        <w:spacing w:line="360" w:lineRule="auto"/>
        <w:ind w:left="851" w:hanging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o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którym mowa w art. 165a, art. 181–188, art. 189a, art. 218–221, art. 228–230a, art. 250a, art. 258 lub art. 270–309 ustawy z dnia 6 czerwca 1997 r. – Kodeks karny (Dz. U. </w:t>
      </w:r>
      <w:r w:rsidR="00E922AA">
        <w:rPr>
          <w:rFonts w:ascii="Bookman Old Style" w:hAnsi="Bookman Old Style" w:cs="Arial"/>
          <w:bCs/>
          <w:sz w:val="20"/>
          <w:szCs w:val="20"/>
        </w:rPr>
        <w:t>z 2017</w:t>
      </w:r>
      <w:r>
        <w:rPr>
          <w:rFonts w:ascii="Bookman Old Style" w:hAnsi="Bookman Old Style" w:cs="Arial"/>
          <w:bCs/>
          <w:sz w:val="20"/>
          <w:szCs w:val="20"/>
        </w:rPr>
        <w:t xml:space="preserve">r.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poz. </w:t>
      </w:r>
      <w:r w:rsidR="00E922AA">
        <w:rPr>
          <w:rFonts w:ascii="Bookman Old Style" w:hAnsi="Bookman Old Style" w:cs="Arial"/>
          <w:bCs/>
          <w:sz w:val="20"/>
          <w:szCs w:val="20"/>
        </w:rPr>
        <w:t xml:space="preserve">2204 z </w:t>
      </w:r>
      <w:proofErr w:type="spellStart"/>
      <w:r w:rsidR="00E922AA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="00E922AA">
        <w:rPr>
          <w:rFonts w:ascii="Bookman Old Style" w:hAnsi="Bookman Old Style" w:cs="Arial"/>
          <w:bCs/>
          <w:sz w:val="20"/>
          <w:szCs w:val="20"/>
        </w:rPr>
        <w:t>. zm.</w:t>
      </w:r>
      <w:r w:rsidR="002E676E">
        <w:rPr>
          <w:rFonts w:ascii="Bookman Old Style" w:hAnsi="Bookman Old Style" w:cs="Arial"/>
          <w:bCs/>
          <w:sz w:val="20"/>
          <w:szCs w:val="20"/>
        </w:rPr>
        <w:t>)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 lub art. 46 lub art. 48 ustawy z dnia 25 czerwca 2010 r. o sporcie (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t.j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. </w:t>
      </w:r>
      <w:r w:rsidR="00111B4D">
        <w:rPr>
          <w:rFonts w:ascii="Bookman Old Style" w:hAnsi="Bookman Old Style" w:cs="Arial"/>
          <w:bCs/>
          <w:sz w:val="20"/>
          <w:szCs w:val="20"/>
        </w:rPr>
        <w:t>Dz. U. z 2017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 r.</w:t>
      </w:r>
      <w:r w:rsidR="00111B4D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poz. </w:t>
      </w:r>
      <w:r w:rsidR="00111B4D">
        <w:rPr>
          <w:rFonts w:ascii="Bookman Old Style" w:hAnsi="Bookman Old Style" w:cs="Arial"/>
          <w:bCs/>
          <w:sz w:val="20"/>
          <w:szCs w:val="20"/>
        </w:rPr>
        <w:t>1463</w:t>
      </w:r>
      <w:r w:rsidR="00E922AA">
        <w:rPr>
          <w:rFonts w:ascii="Bookman Old Style" w:hAnsi="Bookman Old Style" w:cs="Arial"/>
          <w:bCs/>
          <w:sz w:val="20"/>
          <w:szCs w:val="20"/>
        </w:rPr>
        <w:t xml:space="preserve"> z </w:t>
      </w:r>
      <w:proofErr w:type="spellStart"/>
      <w:r w:rsidR="00E922AA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="00E922AA">
        <w:rPr>
          <w:rFonts w:ascii="Bookman Old Style" w:hAnsi="Bookman Old Style" w:cs="Arial"/>
          <w:bCs/>
          <w:sz w:val="20"/>
          <w:szCs w:val="20"/>
        </w:rPr>
        <w:t>. zm.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), </w:t>
      </w:r>
    </w:p>
    <w:p w:rsidR="00DF6D72" w:rsidRPr="00CD200C" w:rsidRDefault="00DF6D72" w:rsidP="0069569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charakterze terrorystycznym, o którym mowa w art. 115 § 20 ustawy z dnia 6 czerwca 1997 r. – Kodeks karny, </w:t>
      </w:r>
    </w:p>
    <w:p w:rsidR="00DF6D72" w:rsidRPr="00CD200C" w:rsidRDefault="00DF6D72" w:rsidP="0069569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skarbowe, </w:t>
      </w:r>
    </w:p>
    <w:p w:rsidR="00DF6D72" w:rsidRPr="00CD200C" w:rsidRDefault="00DF6D72" w:rsidP="0069569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którym mowa w art. 9 lub art. 10 ustawy z dnia 15 czerwca 2012 r. o skutkach powierzania wykonywania pracy cudzoziemcom przebywającym wbrew przepisom na terytorium Rzeczypospolitej Polskiej (Dz. U.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z 2012r.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poz. 769);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14):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j/w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15):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16):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17):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18):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19):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20):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21):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e pod groźbą kary (Dz. U. z 2016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1541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); </w:t>
      </w:r>
    </w:p>
    <w:p w:rsidR="00DF6D72" w:rsidRPr="00CD200C" w:rsidRDefault="00DF6D72" w:rsidP="0069569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22):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A96E33" w:rsidRPr="00DF6D72" w:rsidRDefault="00DF6D72" w:rsidP="00695692">
      <w:pPr>
        <w:pStyle w:val="Tekstpodstawowywcity"/>
        <w:numPr>
          <w:ilvl w:val="1"/>
          <w:numId w:val="31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23):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wykonawców, którzy należąc do tej samej grupy kapitałowej, w rozumieniu ustawy z dnia 16 lutego 2007 r. o ochronie konkurencji i konsumentów (</w:t>
      </w:r>
      <w:proofErr w:type="spellStart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t.j</w:t>
      </w:r>
      <w:proofErr w:type="spellEnd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.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Dz. U. z 201</w:t>
      </w:r>
      <w:r w:rsidR="00A055B6">
        <w:rPr>
          <w:rFonts w:ascii="Bookman Old Style" w:eastAsia="Calibri" w:hAnsi="Bookman Old Style" w:cs="Arial"/>
          <w:bCs/>
          <w:color w:val="000000"/>
          <w:sz w:val="20"/>
          <w:szCs w:val="20"/>
        </w:rPr>
        <w:t>7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 w:rsidR="00A055B6">
        <w:rPr>
          <w:rFonts w:ascii="Bookman Old Style" w:eastAsia="Calibri" w:hAnsi="Bookman Old Style" w:cs="Arial"/>
          <w:bCs/>
          <w:color w:val="000000"/>
          <w:sz w:val="20"/>
          <w:szCs w:val="20"/>
        </w:rPr>
        <w:t>229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.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72106F" w:rsidRDefault="001A5FF2" w:rsidP="00695692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0621E5">
        <w:rPr>
          <w:rFonts w:ascii="Bookman Old Style" w:hAnsi="Bookman Old Style"/>
          <w:sz w:val="20"/>
          <w:szCs w:val="20"/>
        </w:rPr>
        <w:t>yklucz</w:t>
      </w:r>
      <w:r>
        <w:rPr>
          <w:rFonts w:ascii="Bookman Old Style" w:hAnsi="Bookman Old Style"/>
          <w:sz w:val="20"/>
          <w:szCs w:val="20"/>
        </w:rPr>
        <w:t xml:space="preserve">enia wykonawcy na podstawie art. 24 ust. 5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 w:rsidR="000621E5">
        <w:rPr>
          <w:rFonts w:ascii="Bookman Old Style" w:hAnsi="Bookman Old Style"/>
          <w:sz w:val="20"/>
          <w:szCs w:val="20"/>
        </w:rPr>
        <w:t>:</w:t>
      </w:r>
    </w:p>
    <w:p w:rsidR="0072106F" w:rsidRPr="0072106F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przewiduje możliwość wykluczenia wykonawcy na podstawie art. 24 ust. 5  pkt 2), tj.:</w:t>
      </w:r>
      <w:r w:rsidR="00E922AA">
        <w:rPr>
          <w:rFonts w:ascii="Bookman Old Style" w:hAnsi="Bookman Old Style"/>
          <w:sz w:val="20"/>
          <w:szCs w:val="20"/>
        </w:rPr>
        <w:t xml:space="preserve"> </w:t>
      </w:r>
      <w:r w:rsidRPr="0072106F">
        <w:rPr>
          <w:rFonts w:ascii="Bookman Old Style" w:hAnsi="Bookman Old Style"/>
          <w:sz w:val="20"/>
          <w:szCs w:val="20"/>
        </w:rPr>
        <w:t xml:space="preserve">z postępowania o udzielenie zamówienia zamawiający </w:t>
      </w:r>
      <w:r w:rsidR="00E922AA">
        <w:rPr>
          <w:rFonts w:ascii="Bookman Old Style" w:hAnsi="Bookman Old Style"/>
          <w:sz w:val="20"/>
          <w:szCs w:val="20"/>
        </w:rPr>
        <w:t>wyklucza</w:t>
      </w:r>
      <w:r w:rsidRPr="0072106F">
        <w:rPr>
          <w:rFonts w:ascii="Bookman Old Style" w:hAnsi="Bookman Old Style"/>
          <w:sz w:val="20"/>
          <w:szCs w:val="20"/>
        </w:rPr>
        <w:t xml:space="preserve"> wykonawcę</w:t>
      </w:r>
      <w:r>
        <w:rPr>
          <w:rFonts w:ascii="Bookman Old Style" w:hAnsi="Bookman Old Style"/>
          <w:sz w:val="20"/>
          <w:szCs w:val="20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>
        <w:rPr>
          <w:rFonts w:ascii="Bookman Old Style" w:hAnsi="Bookman Old Style"/>
          <w:sz w:val="20"/>
          <w:szCs w:val="20"/>
        </w:rPr>
        <w:t>.</w:t>
      </w:r>
    </w:p>
    <w:p w:rsidR="000621E5" w:rsidRDefault="00A05547" w:rsidP="00695692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0621E5">
        <w:rPr>
          <w:rFonts w:ascii="Bookman Old Style" w:hAnsi="Bookman Old Style"/>
          <w:sz w:val="20"/>
          <w:szCs w:val="20"/>
        </w:rPr>
        <w:t xml:space="preserve">ykluczenie wykonawcy następuje w przypadkach, o których mowa w art. 24 ust. 7 ustawy </w:t>
      </w:r>
      <w:proofErr w:type="spellStart"/>
      <w:r w:rsidR="000621E5">
        <w:rPr>
          <w:rFonts w:ascii="Bookman Old Style" w:hAnsi="Bookman Old Style"/>
          <w:sz w:val="20"/>
          <w:szCs w:val="20"/>
        </w:rPr>
        <w:t>pzp</w:t>
      </w:r>
      <w:proofErr w:type="spellEnd"/>
      <w:r w:rsidR="008B5196">
        <w:rPr>
          <w:rFonts w:ascii="Bookman Old Style" w:hAnsi="Bookman Old Style"/>
          <w:sz w:val="20"/>
          <w:szCs w:val="20"/>
        </w:rPr>
        <w:t>.</w:t>
      </w:r>
    </w:p>
    <w:p w:rsidR="008B5196" w:rsidRDefault="008B5196" w:rsidP="00695692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Wykonawca, który podlega wykluczeniu na podstawie art. 24 ust. 1 pkt 13 i 14 oraz 16-20</w:t>
      </w:r>
      <w:r w:rsidR="002E0C52">
        <w:rPr>
          <w:rFonts w:ascii="Bookman Old Style" w:hAnsi="Bookman Old Style"/>
          <w:sz w:val="20"/>
          <w:szCs w:val="20"/>
        </w:rPr>
        <w:t xml:space="preserve"> lub ust. </w:t>
      </w:r>
      <w:r w:rsidR="002E0C52" w:rsidRPr="00E75FC9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E922A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F001D" w:rsidRPr="00E75FC9">
        <w:rPr>
          <w:rFonts w:ascii="Bookman Old Style" w:hAnsi="Bookman Old Style"/>
          <w:color w:val="000000" w:themeColor="text1"/>
          <w:sz w:val="20"/>
          <w:szCs w:val="20"/>
        </w:rPr>
        <w:t>pkt 2</w:t>
      </w:r>
      <w:r w:rsidR="00E922A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>
        <w:rPr>
          <w:rFonts w:ascii="Bookman Old Style" w:hAnsi="Bookman Old Style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>
        <w:rPr>
          <w:rFonts w:ascii="Bookman Old Style" w:hAnsi="Bookman Old Style"/>
          <w:sz w:val="20"/>
          <w:szCs w:val="20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Default="00AF1886" w:rsidP="00695692">
      <w:pPr>
        <w:pStyle w:val="Tekstpodstawowywcity"/>
        <w:numPr>
          <w:ilvl w:val="0"/>
          <w:numId w:val="27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</w:t>
      </w:r>
      <w:r w:rsidR="00FD2708">
        <w:rPr>
          <w:rFonts w:ascii="Bookman Old Style" w:hAnsi="Bookman Old Style"/>
          <w:sz w:val="20"/>
          <w:szCs w:val="20"/>
        </w:rPr>
        <w:t>konawca nie podlega wykluczeniu</w:t>
      </w:r>
      <w:r>
        <w:rPr>
          <w:rFonts w:ascii="Bookman Old Style" w:hAnsi="Bookman Old Style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222156" w:rsidRDefault="00AF1886" w:rsidP="00695692">
      <w:pPr>
        <w:pStyle w:val="Tekstpodstawowywcity"/>
        <w:numPr>
          <w:ilvl w:val="0"/>
          <w:numId w:val="27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może wykluczyć wykonawcę na każdym etapie postępowania o udzielenie zamówienia</w:t>
      </w:r>
      <w:r w:rsidR="00E8103F">
        <w:rPr>
          <w:rFonts w:ascii="Bookman Old Style" w:hAnsi="Bookman Old Style"/>
          <w:sz w:val="20"/>
          <w:szCs w:val="20"/>
        </w:rPr>
        <w:t>, uwzględniając przesłanki, o których mowa wyżej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C22F27" w:rsidRPr="00AF1886" w:rsidRDefault="00C22F27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Cs/>
          <w:strike/>
          <w:sz w:val="20"/>
          <w:szCs w:val="20"/>
          <w:highlight w:val="yellow"/>
        </w:rPr>
      </w:pPr>
    </w:p>
    <w:p w:rsidR="001F4280" w:rsidRPr="00222156" w:rsidRDefault="00AA02AA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/>
          <w:bCs/>
          <w:i/>
          <w:sz w:val="20"/>
          <w:szCs w:val="20"/>
        </w:rPr>
      </w:pPr>
      <w:r w:rsidRPr="00222156">
        <w:rPr>
          <w:rFonts w:ascii="Bookman Old Style" w:hAnsi="Bookman Old Style"/>
          <w:b/>
          <w:bCs/>
          <w:i/>
          <w:sz w:val="20"/>
          <w:szCs w:val="20"/>
        </w:rPr>
        <w:t>Ofertę w</w:t>
      </w:r>
      <w:r w:rsidR="001F4280" w:rsidRPr="00222156">
        <w:rPr>
          <w:rFonts w:ascii="Bookman Old Style" w:hAnsi="Bookman Old Style"/>
          <w:b/>
          <w:bCs/>
          <w:i/>
          <w:sz w:val="20"/>
          <w:szCs w:val="20"/>
        </w:rPr>
        <w:t>ykonawcy wykluczonego uznaje się za odrzuconą.</w:t>
      </w:r>
    </w:p>
    <w:p w:rsidR="004731E5" w:rsidRPr="00F9501D" w:rsidRDefault="004731E5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sz w:val="20"/>
          <w:szCs w:val="20"/>
        </w:rPr>
      </w:pPr>
    </w:p>
    <w:p w:rsidR="00470DA5" w:rsidRPr="00A57EAB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OŚWIADCZENIA I DOKUMENTY, JAKIE ZOBOWIĄZANI SĄ DOSTARCZYĆ WYKONAWCY W CELU WYKAZANIA BRAKU PODSTAW WYKLUCZENIA ORAZ POTWIERDZENIA SPEŁNIENIA WARUNKÓW UDZIAŁU W POSTĘPOWANIU</w:t>
      </w:r>
      <w:r w:rsidR="001F4280" w:rsidRPr="00F9501D">
        <w:rPr>
          <w:rFonts w:ascii="Bookman Old Style" w:hAnsi="Bookman Old Style"/>
          <w:b/>
          <w:bCs/>
          <w:sz w:val="20"/>
          <w:szCs w:val="20"/>
        </w:rPr>
        <w:t>:</w:t>
      </w:r>
    </w:p>
    <w:p w:rsidR="00A57EAB" w:rsidRPr="00A57EAB" w:rsidRDefault="00A57EAB" w:rsidP="00A57EAB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C50FC5" w:rsidRPr="00DF2D48" w:rsidRDefault="00AF1886" w:rsidP="008725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DF2D48">
        <w:rPr>
          <w:rFonts w:ascii="Bookman Old Style" w:hAnsi="Bookman Old Style"/>
          <w:b/>
          <w:color w:val="000000"/>
          <w:sz w:val="20"/>
          <w:szCs w:val="20"/>
        </w:rPr>
        <w:t>Do oferty Wykonawca zobowiązany jest dołączyć aktualne na dzień składania ofert oświadczenie stanowiące wstępne potwierdzenie, że Wykonawca</w:t>
      </w:r>
      <w:r w:rsidR="00C50FC5" w:rsidRPr="00DF2D48">
        <w:rPr>
          <w:rFonts w:ascii="Bookman Old Style" w:hAnsi="Bookman Old Style"/>
          <w:b/>
          <w:color w:val="000000"/>
          <w:sz w:val="20"/>
          <w:szCs w:val="20"/>
        </w:rPr>
        <w:t>:</w:t>
      </w:r>
    </w:p>
    <w:p w:rsidR="00CA5946" w:rsidRPr="00AF1886" w:rsidRDefault="00AF1886" w:rsidP="00695692">
      <w:pPr>
        <w:pStyle w:val="Tekstpodstawowywcity"/>
        <w:numPr>
          <w:ilvl w:val="1"/>
          <w:numId w:val="27"/>
        </w:numPr>
        <w:spacing w:line="360" w:lineRule="auto"/>
        <w:ind w:left="851" w:hanging="425"/>
        <w:rPr>
          <w:rFonts w:ascii="Bookman Old Style" w:hAnsi="Bookman Old Style"/>
          <w:bCs/>
          <w:sz w:val="20"/>
          <w:szCs w:val="20"/>
        </w:rPr>
      </w:pPr>
      <w:r w:rsidRPr="00AF1886">
        <w:rPr>
          <w:rFonts w:ascii="Bookman Old Style" w:hAnsi="Bookman Old Style"/>
          <w:sz w:val="20"/>
          <w:szCs w:val="20"/>
        </w:rPr>
        <w:t>nie podlega wykluczeniu z postępowania</w:t>
      </w:r>
      <w:r w:rsidR="00AF5A01">
        <w:rPr>
          <w:rFonts w:ascii="Bookman Old Style" w:hAnsi="Bookman Old Style"/>
          <w:sz w:val="20"/>
          <w:szCs w:val="20"/>
        </w:rPr>
        <w:t>,</w:t>
      </w:r>
      <w:r w:rsidR="007D7BF9">
        <w:rPr>
          <w:rFonts w:ascii="Bookman Old Style" w:hAnsi="Bookman Old Style"/>
          <w:sz w:val="20"/>
          <w:szCs w:val="20"/>
        </w:rPr>
        <w:t xml:space="preserve"> </w:t>
      </w:r>
      <w:r w:rsidR="00AF5A01">
        <w:rPr>
          <w:rFonts w:ascii="Bookman Old Style" w:hAnsi="Bookman Old Style"/>
          <w:sz w:val="20"/>
          <w:szCs w:val="20"/>
        </w:rPr>
        <w:t xml:space="preserve">wg załącznika nr </w:t>
      </w:r>
      <w:r w:rsidR="00083109">
        <w:rPr>
          <w:rFonts w:ascii="Bookman Old Style" w:hAnsi="Bookman Old Style"/>
          <w:sz w:val="20"/>
          <w:szCs w:val="20"/>
        </w:rPr>
        <w:t>1</w:t>
      </w:r>
      <w:r w:rsidR="00AF5A01">
        <w:rPr>
          <w:rFonts w:ascii="Bookman Old Style" w:hAnsi="Bookman Old Style"/>
          <w:sz w:val="20"/>
          <w:szCs w:val="20"/>
        </w:rPr>
        <w:t xml:space="preserve">  do oferty.</w:t>
      </w:r>
    </w:p>
    <w:p w:rsidR="00AF1886" w:rsidRPr="008066CE" w:rsidRDefault="00AF1886" w:rsidP="00695692">
      <w:pPr>
        <w:pStyle w:val="Tekstpodstawowywcity"/>
        <w:numPr>
          <w:ilvl w:val="1"/>
          <w:numId w:val="27"/>
        </w:numPr>
        <w:spacing w:line="360" w:lineRule="auto"/>
        <w:ind w:left="851" w:hanging="425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spełnia warunki udziału w postępowaniu, wg załącznika nr</w:t>
      </w:r>
      <w:r w:rsidR="00882351">
        <w:rPr>
          <w:rFonts w:ascii="Bookman Old Style" w:hAnsi="Bookman Old Style"/>
          <w:sz w:val="20"/>
          <w:szCs w:val="20"/>
        </w:rPr>
        <w:t xml:space="preserve"> </w:t>
      </w:r>
      <w:r w:rsidR="00083109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do oferty.</w:t>
      </w:r>
    </w:p>
    <w:p w:rsidR="00081E99" w:rsidRPr="00081E99" w:rsidRDefault="00081E99" w:rsidP="00081E99">
      <w:pPr>
        <w:pStyle w:val="Tekstpodstawowywcity"/>
        <w:spacing w:line="360" w:lineRule="auto"/>
        <w:ind w:left="426" w:firstLine="0"/>
        <w:rPr>
          <w:rFonts w:ascii="Bookman Old Style" w:hAnsi="Bookman Old Style"/>
          <w:bCs/>
          <w:sz w:val="20"/>
          <w:szCs w:val="20"/>
        </w:rPr>
      </w:pPr>
      <w:r w:rsidRPr="00882351">
        <w:rPr>
          <w:rFonts w:ascii="Bookman Old Style" w:hAnsi="Bookman Old Style"/>
          <w:b/>
          <w:sz w:val="20"/>
          <w:szCs w:val="20"/>
        </w:rPr>
        <w:t>W przypadku, gdy wykonawca powołuje się na zasoby innych podmiotów</w:t>
      </w:r>
      <w:r>
        <w:rPr>
          <w:rFonts w:ascii="Bookman Old Style" w:hAnsi="Bookman Old Style"/>
          <w:sz w:val="20"/>
          <w:szCs w:val="20"/>
        </w:rPr>
        <w:t xml:space="preserve">, w celu potwierdzenia spełnienia warunków udziału w postępowaniu, załącza </w:t>
      </w:r>
      <w:r w:rsidR="0090307A">
        <w:rPr>
          <w:rFonts w:ascii="Bookman Old Style" w:hAnsi="Bookman Old Style"/>
          <w:sz w:val="20"/>
          <w:szCs w:val="20"/>
        </w:rPr>
        <w:t>zobowiązanie</w:t>
      </w:r>
      <w:r w:rsidR="00607A93">
        <w:rPr>
          <w:rFonts w:ascii="Bookman Old Style" w:hAnsi="Bookman Old Style"/>
          <w:sz w:val="20"/>
          <w:szCs w:val="20"/>
        </w:rPr>
        <w:t xml:space="preserve"> wymagane postanowieniami ust. 7</w:t>
      </w:r>
      <w:r w:rsidR="0090307A">
        <w:rPr>
          <w:rFonts w:ascii="Bookman Old Style" w:hAnsi="Bookman Old Style"/>
          <w:sz w:val="20"/>
          <w:szCs w:val="20"/>
        </w:rPr>
        <w:t xml:space="preserve"> pkt.2 IDW,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82351">
        <w:rPr>
          <w:rFonts w:ascii="Bookman Old Style" w:hAnsi="Bookman Old Style"/>
          <w:b/>
          <w:sz w:val="20"/>
          <w:szCs w:val="20"/>
        </w:rPr>
        <w:t>a w oświadczeniach, o których mowa wyżej zamieszcza informacje o tych podmiotach</w:t>
      </w:r>
      <w:r w:rsidR="00C6209E" w:rsidRPr="00882351"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 celu wykazania braku istnienia wobec nich podstaw wykluczenia oraz spełniania, w zakresie, w jakim powołuje się na ich zasoby, warunków udziału w postępowaniu.</w:t>
      </w:r>
    </w:p>
    <w:p w:rsidR="00081E99" w:rsidRDefault="00081E99" w:rsidP="00081E99">
      <w:pPr>
        <w:pStyle w:val="Tekstpodstawowywcity"/>
        <w:spacing w:line="360" w:lineRule="auto"/>
        <w:ind w:left="426" w:firstLine="0"/>
        <w:rPr>
          <w:rFonts w:ascii="Bookman Old Style" w:hAnsi="Bookman Old Style"/>
          <w:sz w:val="20"/>
          <w:szCs w:val="20"/>
        </w:rPr>
      </w:pPr>
    </w:p>
    <w:p w:rsidR="00DB442E" w:rsidRPr="00EB56A6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Wykonawca, w terminie 3 dni od dnia zamieszczenia na stronie internetowej </w:t>
      </w:r>
      <w:r w:rsidR="00E8103F">
        <w:rPr>
          <w:rFonts w:ascii="Bookman Old Style" w:hAnsi="Bookman Old Style"/>
          <w:b/>
          <w:color w:val="000000"/>
          <w:sz w:val="20"/>
          <w:szCs w:val="20"/>
        </w:rPr>
        <w:t xml:space="preserve">zamawiającego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Pzp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>. Wraz ze złożeniem oświadczenia, wykonawca może przedstawić dowody, że powiązania z innym wykonawcą</w:t>
      </w:r>
      <w:r w:rsidR="008066CE">
        <w:rPr>
          <w:rFonts w:ascii="Bookman Old Style" w:hAnsi="Bookman Old Style"/>
          <w:b/>
          <w:color w:val="000000"/>
          <w:sz w:val="20"/>
          <w:szCs w:val="20"/>
        </w:rPr>
        <w:t>, który złożył ofertę,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nie prowadzą do zakłócenia konkurencji w postępowaniu o udzielenie zamówienia.</w:t>
      </w:r>
    </w:p>
    <w:p w:rsidR="00EB56A6" w:rsidRPr="008B0A5C" w:rsidRDefault="00EB56A6" w:rsidP="00EB56A6">
      <w:pPr>
        <w:pStyle w:val="Tekstpodstawowy2"/>
        <w:spacing w:line="360" w:lineRule="auto"/>
        <w:ind w:left="357"/>
        <w:rPr>
          <w:rFonts w:ascii="Bookman Old Style" w:hAnsi="Bookman Old Style" w:cs="Verdana"/>
          <w:sz w:val="20"/>
          <w:szCs w:val="20"/>
        </w:rPr>
      </w:pPr>
      <w:r w:rsidRPr="008B0A5C">
        <w:rPr>
          <w:rFonts w:ascii="Bookman Old Style" w:hAnsi="Bookman Old Style" w:cs="Verdana"/>
          <w:sz w:val="20"/>
          <w:szCs w:val="20"/>
        </w:rPr>
        <w:t xml:space="preserve">Propozycja treści oświadczenia została zamieszczona w </w:t>
      </w:r>
      <w:r w:rsidR="008B0A5C" w:rsidRPr="008B0A5C">
        <w:rPr>
          <w:rFonts w:ascii="Bookman Old Style" w:hAnsi="Bookman Old Style" w:cs="Verdana"/>
          <w:sz w:val="20"/>
          <w:szCs w:val="20"/>
        </w:rPr>
        <w:t xml:space="preserve">Załączniku Nr </w:t>
      </w:r>
      <w:r w:rsidR="006030FE">
        <w:rPr>
          <w:rFonts w:ascii="Bookman Old Style" w:hAnsi="Bookman Old Style" w:cs="Verdana"/>
          <w:sz w:val="20"/>
          <w:szCs w:val="20"/>
        </w:rPr>
        <w:t>4</w:t>
      </w:r>
      <w:r w:rsidRPr="008B0A5C">
        <w:rPr>
          <w:rFonts w:ascii="Bookman Old Style" w:hAnsi="Bookman Old Style" w:cs="Verdana"/>
          <w:sz w:val="20"/>
          <w:szCs w:val="20"/>
        </w:rPr>
        <w:t xml:space="preserve">, Rozdział </w:t>
      </w:r>
      <w:r w:rsidR="008B0A5C" w:rsidRPr="008B0A5C">
        <w:rPr>
          <w:rFonts w:ascii="Bookman Old Style" w:hAnsi="Bookman Old Style" w:cs="Verdana"/>
          <w:sz w:val="20"/>
          <w:szCs w:val="20"/>
        </w:rPr>
        <w:t>II SIWZ</w:t>
      </w:r>
      <w:r w:rsidRPr="008B0A5C">
        <w:rPr>
          <w:rFonts w:ascii="Bookman Old Style" w:hAnsi="Bookman Old Style" w:cs="Verdana"/>
          <w:sz w:val="20"/>
          <w:szCs w:val="20"/>
        </w:rPr>
        <w:t>.</w:t>
      </w:r>
    </w:p>
    <w:p w:rsidR="00DF6D72" w:rsidRPr="00DF6D72" w:rsidRDefault="00DF6D72" w:rsidP="00DF6D72">
      <w:pPr>
        <w:pStyle w:val="Tekstpodstawowywcity"/>
        <w:tabs>
          <w:tab w:val="left" w:pos="851"/>
        </w:tabs>
        <w:spacing w:line="360" w:lineRule="auto"/>
        <w:ind w:left="360" w:firstLine="0"/>
        <w:rPr>
          <w:rFonts w:ascii="Bookman Old Style" w:hAnsi="Bookman Old Style"/>
          <w:bCs/>
          <w:sz w:val="20"/>
          <w:szCs w:val="20"/>
        </w:rPr>
      </w:pPr>
    </w:p>
    <w:p w:rsidR="003576BC" w:rsidRDefault="003576BC" w:rsidP="003576BC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Zamawiający przed udzieleniem zamówienia, wezwie wykonawcę, którego oferta została oceniona najwyżej, do złożenia w wyznaczonym, nie krótszym niż 5 dni, terminie aktualnych na dzień złożenia oświadczeń lub dokumentów, potwierdzających okoliczności, o których mowa w art. 25 ust. 1 ustawy </w:t>
      </w:r>
      <w:proofErr w:type="spellStart"/>
      <w:r>
        <w:rPr>
          <w:rFonts w:ascii="Bookman Old Style" w:hAnsi="Bookman Old Style"/>
          <w:bCs/>
          <w:sz w:val="20"/>
          <w:szCs w:val="20"/>
        </w:rPr>
        <w:t>pzp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:rsidR="003576BC" w:rsidRPr="00DF6D72" w:rsidRDefault="003576BC" w:rsidP="003576BC">
      <w:pPr>
        <w:pStyle w:val="Tekstpodstawowywcity"/>
        <w:tabs>
          <w:tab w:val="left" w:pos="851"/>
        </w:tabs>
        <w:spacing w:line="360" w:lineRule="auto"/>
        <w:ind w:left="360" w:firstLine="0"/>
        <w:rPr>
          <w:rFonts w:ascii="Bookman Old Style" w:hAnsi="Bookman Old Style"/>
          <w:bCs/>
          <w:sz w:val="20"/>
          <w:szCs w:val="20"/>
        </w:rPr>
      </w:pPr>
    </w:p>
    <w:p w:rsidR="003576BC" w:rsidRPr="00C724CC" w:rsidRDefault="003576BC" w:rsidP="003576BC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="Bookman Old Style" w:hAnsi="Bookman Old Style"/>
          <w:bCs/>
          <w:sz w:val="20"/>
          <w:szCs w:val="20"/>
        </w:rPr>
      </w:pPr>
      <w:r w:rsidRPr="00C724CC">
        <w:rPr>
          <w:rFonts w:ascii="Bookman Old Style" w:hAnsi="Bookman Old Style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3576BC" w:rsidRPr="00670C78" w:rsidRDefault="003576BC" w:rsidP="003576BC">
      <w:pPr>
        <w:rPr>
          <w:rFonts w:ascii="Bookman Old Style" w:hAnsi="Bookman Old Style"/>
          <w:strike/>
          <w:sz w:val="20"/>
          <w:szCs w:val="20"/>
          <w:highlight w:val="yellow"/>
        </w:rPr>
      </w:pPr>
    </w:p>
    <w:p w:rsidR="003576BC" w:rsidRDefault="003576BC" w:rsidP="003576BC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Bookman Old Style" w:hAnsi="Bookman Old Style"/>
          <w:sz w:val="20"/>
          <w:szCs w:val="20"/>
        </w:rPr>
      </w:pPr>
      <w:r w:rsidRPr="00C724CC">
        <w:rPr>
          <w:rFonts w:ascii="Bookman Old Style" w:hAnsi="Bookman Old Style"/>
          <w:sz w:val="20"/>
          <w:szCs w:val="20"/>
        </w:rPr>
        <w:t>Zamawiający</w:t>
      </w:r>
      <w:r>
        <w:rPr>
          <w:rFonts w:ascii="Bookman Old Style" w:hAnsi="Bookman Old Style"/>
          <w:sz w:val="20"/>
          <w:szCs w:val="20"/>
        </w:rPr>
        <w:t xml:space="preserve">, zgodnie z art. 24 aa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3576BC" w:rsidRDefault="003576BC" w:rsidP="003576BC">
      <w:pPr>
        <w:pStyle w:val="Akapitzlist"/>
        <w:rPr>
          <w:rFonts w:ascii="Bookman Old Style" w:hAnsi="Bookman Old Style"/>
          <w:sz w:val="20"/>
          <w:szCs w:val="20"/>
        </w:rPr>
      </w:pPr>
    </w:p>
    <w:p w:rsidR="003576BC" w:rsidRPr="00BA1C16" w:rsidRDefault="003576BC" w:rsidP="003576BC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wezwanie, o którym mowa w pkt. 3 niniejszego ustępu, wykonawca zobowiązany jest do złożenia następujących dokumentów:</w:t>
      </w:r>
    </w:p>
    <w:p w:rsidR="003576BC" w:rsidRPr="009E0F60" w:rsidRDefault="008D3BCC" w:rsidP="00695692">
      <w:pPr>
        <w:pStyle w:val="Tekstpodstawowywcity"/>
        <w:numPr>
          <w:ilvl w:val="0"/>
          <w:numId w:val="40"/>
        </w:numPr>
        <w:shd w:val="clear" w:color="auto" w:fill="FFFFFF" w:themeFill="background1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3576BC">
        <w:rPr>
          <w:rFonts w:ascii="Bookman Old Style" w:hAnsi="Bookman Old Style"/>
          <w:sz w:val="20"/>
          <w:szCs w:val="20"/>
        </w:rPr>
        <w:t xml:space="preserve"> celu potwierdzenia spełniania przez wykonawcę warunków udziału w postępowaniu, dotyczących zdolności technicznej lub zawodowej:</w:t>
      </w:r>
    </w:p>
    <w:p w:rsidR="003576BC" w:rsidRPr="009E0F60" w:rsidRDefault="003576BC" w:rsidP="00695692">
      <w:pPr>
        <w:pStyle w:val="Tekstpodstawowywcity"/>
        <w:numPr>
          <w:ilvl w:val="0"/>
          <w:numId w:val="41"/>
        </w:numPr>
        <w:shd w:val="clear" w:color="auto" w:fill="FFFFFF" w:themeFill="background1"/>
        <w:spacing w:line="360" w:lineRule="auto"/>
        <w:ind w:hanging="15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wykaz </w:t>
      </w:r>
      <w:r w:rsidR="002E61CE">
        <w:rPr>
          <w:rFonts w:ascii="Bookman Old Style" w:hAnsi="Bookman Old Style"/>
          <w:bCs/>
          <w:sz w:val="20"/>
          <w:szCs w:val="20"/>
        </w:rPr>
        <w:t>usług</w:t>
      </w:r>
      <w:r>
        <w:rPr>
          <w:rFonts w:ascii="Bookman Old Style" w:hAnsi="Bookman Old Style"/>
          <w:bCs/>
          <w:sz w:val="20"/>
          <w:szCs w:val="20"/>
        </w:rPr>
        <w:t>,</w:t>
      </w:r>
      <w:r w:rsidR="007D7BF9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wg wzoru </w:t>
      </w:r>
      <w:r w:rsidRPr="00530230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załącznika </w:t>
      </w:r>
      <w:r>
        <w:rPr>
          <w:rFonts w:ascii="Bookman Old Style" w:hAnsi="Bookman Old Style"/>
          <w:bCs/>
          <w:color w:val="000000" w:themeColor="text1"/>
          <w:sz w:val="20"/>
          <w:szCs w:val="20"/>
        </w:rPr>
        <w:t>3</w:t>
      </w:r>
      <w:r w:rsidRPr="00530230">
        <w:rPr>
          <w:rFonts w:ascii="Bookman Old Style" w:hAnsi="Bookman Old Style"/>
          <w:bCs/>
          <w:color w:val="000000" w:themeColor="text1"/>
          <w:sz w:val="20"/>
          <w:szCs w:val="20"/>
        </w:rPr>
        <w:t>,</w:t>
      </w:r>
      <w:r>
        <w:rPr>
          <w:rFonts w:ascii="Bookman Old Style" w:hAnsi="Bookman Old Style"/>
          <w:bCs/>
          <w:sz w:val="20"/>
          <w:szCs w:val="20"/>
        </w:rPr>
        <w:t xml:space="preserve"> wykonanych</w:t>
      </w:r>
      <w:r w:rsidR="000B7C0B">
        <w:rPr>
          <w:rFonts w:ascii="Bookman Old Style" w:hAnsi="Bookman Old Style"/>
          <w:bCs/>
          <w:sz w:val="20"/>
          <w:szCs w:val="20"/>
        </w:rPr>
        <w:t xml:space="preserve"> lub wykonywanych</w:t>
      </w:r>
      <w:r>
        <w:rPr>
          <w:rFonts w:ascii="Bookman Old Style" w:hAnsi="Bookman Old Style"/>
          <w:bCs/>
          <w:sz w:val="20"/>
          <w:szCs w:val="20"/>
        </w:rPr>
        <w:t xml:space="preserve"> w okresie ostatnich </w:t>
      </w:r>
      <w:r w:rsidR="000B7C0B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 lat przed upływem terminu składania ofert, a jeżeli okres prowadzenia działalności jest krótszy – w tym okresie, wraz z podaniem ich rodzaju, wartości, </w:t>
      </w:r>
      <w:r w:rsidR="000B7C0B">
        <w:rPr>
          <w:rFonts w:ascii="Bookman Old Style" w:hAnsi="Bookman Old Style"/>
          <w:bCs/>
          <w:sz w:val="20"/>
          <w:szCs w:val="20"/>
        </w:rPr>
        <w:t xml:space="preserve">przedmiotu, dat wykonania </w:t>
      </w:r>
      <w:r>
        <w:rPr>
          <w:rFonts w:ascii="Bookman Old Style" w:hAnsi="Bookman Old Style"/>
          <w:bCs/>
          <w:sz w:val="20"/>
          <w:szCs w:val="20"/>
        </w:rPr>
        <w:t xml:space="preserve">i podmiotów, na rzecz których </w:t>
      </w:r>
      <w:r w:rsidR="000B7C0B">
        <w:rPr>
          <w:rFonts w:ascii="Bookman Old Style" w:hAnsi="Bookman Old Style"/>
          <w:bCs/>
          <w:sz w:val="20"/>
          <w:szCs w:val="20"/>
        </w:rPr>
        <w:t>usługi</w:t>
      </w:r>
      <w:r>
        <w:rPr>
          <w:rFonts w:ascii="Bookman Old Style" w:hAnsi="Bookman Old Style"/>
          <w:bCs/>
          <w:sz w:val="20"/>
          <w:szCs w:val="20"/>
        </w:rPr>
        <w:t xml:space="preserve"> te zostały wykonane z załączeniem dowodów określających czy te </w:t>
      </w:r>
      <w:r w:rsidR="0011591E">
        <w:rPr>
          <w:rFonts w:ascii="Bookman Old Style" w:hAnsi="Bookman Old Style"/>
          <w:bCs/>
          <w:sz w:val="20"/>
          <w:szCs w:val="20"/>
        </w:rPr>
        <w:t xml:space="preserve">usługi </w:t>
      </w:r>
      <w:r>
        <w:rPr>
          <w:rFonts w:ascii="Bookman Old Style" w:hAnsi="Bookman Old Style"/>
          <w:bCs/>
          <w:sz w:val="20"/>
          <w:szCs w:val="20"/>
        </w:rPr>
        <w:t xml:space="preserve"> zostały wykonane </w:t>
      </w:r>
      <w:r w:rsidR="0011591E">
        <w:rPr>
          <w:rFonts w:ascii="Bookman Old Style" w:hAnsi="Bookman Old Style"/>
          <w:bCs/>
          <w:sz w:val="20"/>
          <w:szCs w:val="20"/>
        </w:rPr>
        <w:t xml:space="preserve">lub są wykonywane </w:t>
      </w:r>
      <w:r>
        <w:rPr>
          <w:rFonts w:ascii="Bookman Old Style" w:hAnsi="Bookman Old Style"/>
          <w:bCs/>
          <w:sz w:val="20"/>
          <w:szCs w:val="20"/>
        </w:rPr>
        <w:t xml:space="preserve">należycie, </w:t>
      </w:r>
      <w:r w:rsidR="003A597A">
        <w:rPr>
          <w:rFonts w:ascii="Bookman Old Style" w:hAnsi="Bookman Old Style"/>
          <w:bCs/>
          <w:sz w:val="20"/>
          <w:szCs w:val="20"/>
        </w:rPr>
        <w:t>przy czym dowodami, o których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Bookman Old Style" w:hAnsi="Bookman Old Style"/>
          <w:bCs/>
          <w:sz w:val="20"/>
          <w:szCs w:val="20"/>
        </w:rPr>
        <w:t>.</w:t>
      </w:r>
    </w:p>
    <w:p w:rsidR="003576BC" w:rsidRPr="003576BC" w:rsidRDefault="003576BC" w:rsidP="00695692">
      <w:pPr>
        <w:pStyle w:val="Tekstpodstawowy2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Verdana"/>
          <w:sz w:val="20"/>
          <w:szCs w:val="20"/>
        </w:rPr>
      </w:pPr>
      <w:r w:rsidRPr="003576BC">
        <w:rPr>
          <w:rFonts w:ascii="Bookman Old Style" w:hAnsi="Bookman Old Style" w:cs="Verdana"/>
          <w:sz w:val="20"/>
          <w:szCs w:val="20"/>
        </w:rPr>
        <w:t xml:space="preserve">W celu potwierdzenia braku podstaw do wykluczenia Wykonawcy z udziału </w:t>
      </w:r>
      <w:r w:rsidRPr="003576BC">
        <w:rPr>
          <w:rFonts w:ascii="Bookman Old Style" w:hAnsi="Bookman Old Style" w:cs="Verdana"/>
          <w:sz w:val="20"/>
          <w:szCs w:val="20"/>
        </w:rPr>
        <w:br/>
        <w:t>w postępowaniu – nie dotyczy</w:t>
      </w:r>
      <w:r w:rsidR="008D3BCC">
        <w:rPr>
          <w:rFonts w:ascii="Bookman Old Style" w:hAnsi="Bookman Old Style" w:cs="Verdana"/>
          <w:sz w:val="20"/>
          <w:szCs w:val="20"/>
        </w:rPr>
        <w:t>.</w:t>
      </w:r>
    </w:p>
    <w:p w:rsidR="003576BC" w:rsidRPr="003576BC" w:rsidRDefault="003576BC" w:rsidP="00E922AA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Verdana"/>
          <w:sz w:val="20"/>
          <w:szCs w:val="20"/>
        </w:rPr>
      </w:pPr>
      <w:r w:rsidRPr="003576BC">
        <w:rPr>
          <w:rFonts w:ascii="Bookman Old Style" w:hAnsi="Bookman Old Style" w:cs="Verdana"/>
          <w:sz w:val="20"/>
          <w:szCs w:val="20"/>
        </w:rPr>
        <w:t xml:space="preserve">Jeżeli wykaz, oświadczenia lub inne złożone przez Wykonawcę dokumenty, o których mowa w pkt </w:t>
      </w:r>
      <w:r w:rsidR="008D3BCC">
        <w:rPr>
          <w:rFonts w:ascii="Bookman Old Style" w:hAnsi="Bookman Old Style" w:cs="Verdana"/>
          <w:sz w:val="20"/>
          <w:szCs w:val="20"/>
        </w:rPr>
        <w:t>6 a)</w:t>
      </w:r>
      <w:r w:rsidRPr="003576BC">
        <w:rPr>
          <w:rFonts w:ascii="Bookman Old Style" w:hAnsi="Bookman Old Style" w:cs="Verdana"/>
          <w:sz w:val="20"/>
          <w:szCs w:val="20"/>
        </w:rPr>
        <w:t xml:space="preserve"> budzą wątpliwości Zamawiającego, może on zwrócić się bezpośrednio do właściwego podmiotu, na rzecz którego roboty budowlane,</w:t>
      </w:r>
      <w:r w:rsidR="007D7BF9">
        <w:rPr>
          <w:rFonts w:ascii="Bookman Old Style" w:hAnsi="Bookman Old Style" w:cs="Verdana"/>
          <w:sz w:val="20"/>
          <w:szCs w:val="20"/>
        </w:rPr>
        <w:t xml:space="preserve"> </w:t>
      </w:r>
      <w:r w:rsidRPr="003576BC">
        <w:rPr>
          <w:rFonts w:ascii="Bookman Old Style" w:hAnsi="Bookman Old Style" w:cs="Verdana"/>
          <w:sz w:val="20"/>
          <w:szCs w:val="20"/>
        </w:rPr>
        <w:t>były wykonane, a w przypadku świadczeń okresowych lub ciągłych są wykonywane, o dodatkowe informacje lub dokumenty w tym zakresie.</w:t>
      </w:r>
    </w:p>
    <w:p w:rsidR="003576BC" w:rsidRPr="003576BC" w:rsidRDefault="003576BC" w:rsidP="00E922AA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3576BC">
        <w:rPr>
          <w:rFonts w:ascii="Bookman Old Style" w:hAnsi="Bookman Old Style"/>
          <w:sz w:val="20"/>
          <w:szCs w:val="20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3576BC">
        <w:rPr>
          <w:rFonts w:ascii="Bookman Old Style" w:hAnsi="Bookman Old Style"/>
          <w:sz w:val="20"/>
          <w:szCs w:val="20"/>
        </w:rPr>
        <w:t>Pzp</w:t>
      </w:r>
      <w:proofErr w:type="spellEnd"/>
      <w:r w:rsidRPr="003576BC">
        <w:rPr>
          <w:rFonts w:ascii="Bookman Old Style" w:hAnsi="Bookman Old Style"/>
          <w:sz w:val="20"/>
          <w:szCs w:val="20"/>
        </w:rPr>
        <w:t>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</w:t>
      </w:r>
      <w:r w:rsidR="00E922AA">
        <w:rPr>
          <w:rFonts w:ascii="Bookman Old Style" w:hAnsi="Bookman Old Style"/>
          <w:sz w:val="20"/>
          <w:szCs w:val="20"/>
        </w:rPr>
        <w:t xml:space="preserve">7.570 </w:t>
      </w:r>
      <w:proofErr w:type="spellStart"/>
      <w:r w:rsidR="00E922AA">
        <w:rPr>
          <w:rFonts w:ascii="Bookman Old Style" w:hAnsi="Bookman Old Style"/>
          <w:sz w:val="20"/>
          <w:szCs w:val="20"/>
        </w:rPr>
        <w:t>t.j</w:t>
      </w:r>
      <w:proofErr w:type="spellEnd"/>
      <w:r w:rsidR="00E922AA">
        <w:rPr>
          <w:rFonts w:ascii="Bookman Old Style" w:hAnsi="Bookman Old Style"/>
          <w:sz w:val="20"/>
          <w:szCs w:val="20"/>
        </w:rPr>
        <w:t>.).</w:t>
      </w:r>
    </w:p>
    <w:p w:rsidR="003576BC" w:rsidRDefault="003576BC" w:rsidP="008D3BCC">
      <w:pPr>
        <w:pStyle w:val="Tekstpodstawowy2"/>
        <w:ind w:left="360"/>
        <w:rPr>
          <w:rFonts w:ascii="Verdana" w:hAnsi="Verdana" w:cs="Verdana"/>
          <w:b/>
          <w:sz w:val="20"/>
          <w:szCs w:val="20"/>
        </w:rPr>
      </w:pPr>
    </w:p>
    <w:p w:rsidR="007A3F63" w:rsidRPr="00F063CF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F063CF">
        <w:rPr>
          <w:rFonts w:ascii="Bookman Old Style" w:hAnsi="Bookman Old Style"/>
          <w:b/>
          <w:sz w:val="20"/>
          <w:szCs w:val="20"/>
        </w:rPr>
        <w:t>IN</w:t>
      </w:r>
      <w:r w:rsidR="00485ED8">
        <w:rPr>
          <w:rFonts w:ascii="Bookman Old Style" w:hAnsi="Bookman Old Style"/>
          <w:b/>
          <w:sz w:val="20"/>
          <w:szCs w:val="20"/>
        </w:rPr>
        <w:t>FORMACJA DLA WYKONAWCÓW POLEGAJĄ</w:t>
      </w:r>
      <w:r w:rsidRPr="00F063CF">
        <w:rPr>
          <w:rFonts w:ascii="Bookman Old Style" w:hAnsi="Bookman Old Style"/>
          <w:b/>
          <w:sz w:val="20"/>
          <w:szCs w:val="20"/>
        </w:rPr>
        <w:t>CYCH NA ZASOBACH INNYCH PODMIOTÓW, NA ZASADACH OK</w:t>
      </w:r>
      <w:r w:rsidR="00D70384">
        <w:rPr>
          <w:rFonts w:ascii="Bookman Old Style" w:hAnsi="Bookman Old Style"/>
          <w:b/>
          <w:sz w:val="20"/>
          <w:szCs w:val="20"/>
        </w:rPr>
        <w:t xml:space="preserve">REŚLONYCH W ART. 22A USTAWY </w:t>
      </w:r>
      <w:proofErr w:type="spellStart"/>
      <w:r w:rsidR="00D70384">
        <w:rPr>
          <w:rFonts w:ascii="Bookman Old Style" w:hAnsi="Bookman Old Style"/>
          <w:b/>
          <w:sz w:val="20"/>
          <w:szCs w:val="20"/>
        </w:rPr>
        <w:t>Pzp</w:t>
      </w:r>
      <w:proofErr w:type="spellEnd"/>
    </w:p>
    <w:p w:rsidR="00E5196B" w:rsidRPr="00E5196B" w:rsidRDefault="00E5196B" w:rsidP="00695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Wykonawca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 </w:t>
      </w:r>
    </w:p>
    <w:p w:rsidR="00E5196B" w:rsidRPr="00E5196B" w:rsidRDefault="00E5196B" w:rsidP="00695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E5196B" w:rsidRPr="00E5196B" w:rsidRDefault="00E5196B" w:rsidP="00695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13–22</w:t>
      </w:r>
      <w:r w:rsidR="00497607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i ust. 5 pkt 2 ustawy </w:t>
      </w:r>
      <w:proofErr w:type="spellStart"/>
      <w:r w:rsidR="00497607">
        <w:rPr>
          <w:rFonts w:ascii="Bookman Old Style" w:eastAsia="Calibri" w:hAnsi="Bookman Old Style" w:cs="Arial"/>
          <w:bCs/>
          <w:color w:val="000000"/>
          <w:sz w:val="20"/>
          <w:szCs w:val="20"/>
        </w:rPr>
        <w:t>pzp</w:t>
      </w:r>
      <w:proofErr w:type="spellEnd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.</w:t>
      </w:r>
    </w:p>
    <w:p w:rsidR="00E5196B" w:rsidRPr="00E5196B" w:rsidRDefault="00E5196B" w:rsidP="00695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</w:t>
      </w:r>
      <w:r w:rsidR="00A6198D">
        <w:rPr>
          <w:rFonts w:ascii="Bookman Old Style" w:eastAsia="Calibri" w:hAnsi="Bookman Old Style" w:cs="Arial"/>
          <w:bCs/>
          <w:color w:val="000000"/>
          <w:sz w:val="20"/>
          <w:szCs w:val="20"/>
        </w:rPr>
        <w:t>zują roboty budowlane</w:t>
      </w: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, do realizacji których te zdolności są wymagane. </w:t>
      </w:r>
    </w:p>
    <w:p w:rsidR="00E5196B" w:rsidRPr="00E5196B" w:rsidRDefault="00E5196B" w:rsidP="00695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Jeżeli zdolności techniczne lub zawodowe, podmiotu, o którym mowa w </w:t>
      </w:r>
      <w:r w:rsidR="00E8103F">
        <w:rPr>
          <w:rFonts w:ascii="Bookman Old Style" w:eastAsia="Calibri" w:hAnsi="Bookman Old Style" w:cs="Arial"/>
          <w:bCs/>
          <w:color w:val="000000"/>
          <w:sz w:val="20"/>
          <w:szCs w:val="20"/>
        </w:rPr>
        <w:t>ust. 1, nie potwierdzają spełnia</w:t>
      </w: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nia przez wykonawcę warunków udziału w postępowaniu lub zachodzą wobec tych podmiotów podstawy wykluczenia, zamawiający żąda, aby wykonawca w terminie określonym przez zamawiającego: </w:t>
      </w:r>
    </w:p>
    <w:p w:rsidR="00E5196B" w:rsidRPr="00E5196B" w:rsidRDefault="00E5196B" w:rsidP="00222156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a) </w:t>
      </w: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zastąpił ten podmiot innym podmiotem lub podmiotami lub </w:t>
      </w:r>
    </w:p>
    <w:p w:rsidR="001A147C" w:rsidRDefault="00E5196B" w:rsidP="001A147C">
      <w:pPr>
        <w:spacing w:line="360" w:lineRule="auto"/>
        <w:ind w:left="993" w:hanging="284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b) </w:t>
      </w: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>zobowiązał się do osobistego wykonania odpowiedniej części zamówienia, jeżeli wykaże zdolności techniczne lub zawodowe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, o których mowa w pkt</w:t>
      </w:r>
      <w:r w:rsidRPr="00E5196B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. 1. </w:t>
      </w:r>
    </w:p>
    <w:p w:rsidR="008027C7" w:rsidRDefault="008027C7" w:rsidP="0069569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 w:rsidRPr="008027C7">
        <w:rPr>
          <w:rFonts w:ascii="Bookman Old Style" w:eastAsia="Calibri" w:hAnsi="Bookman Old Style" w:cs="Arial"/>
          <w:bCs/>
          <w:color w:val="000000"/>
          <w:sz w:val="20"/>
          <w:szCs w:val="20"/>
        </w:rPr>
        <w:t>W celu oceny, czy Wykonawca polegając na zdolnościach inny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ch podmiotów na zasadach określonych w art. 22a ustawy</w:t>
      </w:r>
      <w:r w:rsidR="00E922AA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</w:t>
      </w:r>
      <w:proofErr w:type="spellStart"/>
      <w:r w:rsidR="00E922AA">
        <w:rPr>
          <w:rFonts w:ascii="Bookman Old Style" w:eastAsia="Calibri" w:hAnsi="Bookman Old Style" w:cs="Arial"/>
          <w:bCs/>
          <w:color w:val="000000"/>
          <w:sz w:val="20"/>
          <w:szCs w:val="20"/>
        </w:rPr>
        <w:t>pzp</w:t>
      </w:r>
      <w:proofErr w:type="spellEnd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</w:t>
      </w:r>
      <w:r w:rsidR="00DF71A5">
        <w:rPr>
          <w:rFonts w:ascii="Bookman Old Style" w:eastAsia="Calibri" w:hAnsi="Bookman Old Style" w:cs="Arial"/>
          <w:bCs/>
          <w:color w:val="000000"/>
          <w:sz w:val="20"/>
          <w:szCs w:val="20"/>
        </w:rPr>
        <w:t>, aby ze zobowiązania lub innego dokumentu potwierdzającego udostępnienie zasobów przez inne podmioty be</w:t>
      </w:r>
      <w:r w:rsidR="00AB518D">
        <w:rPr>
          <w:rFonts w:ascii="Bookman Old Style" w:eastAsia="Calibri" w:hAnsi="Bookman Old Style" w:cs="Arial"/>
          <w:bCs/>
          <w:color w:val="000000"/>
          <w:sz w:val="20"/>
          <w:szCs w:val="20"/>
        </w:rPr>
        <w:t>zspornie i jednoznacznie wynikał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w szczególności:</w:t>
      </w:r>
    </w:p>
    <w:p w:rsidR="008027C7" w:rsidRDefault="008027C7" w:rsidP="006956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zakres dostępnych wykonawcy zasobów innego podmiotu;</w:t>
      </w:r>
    </w:p>
    <w:p w:rsidR="008027C7" w:rsidRDefault="008027C7" w:rsidP="006956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sposób wykorzystania zasobów innego podmiotu, przez wykonawcę, przy wykonywaniu zamówienia publicznego;</w:t>
      </w:r>
    </w:p>
    <w:p w:rsidR="008027C7" w:rsidRDefault="008027C7" w:rsidP="006956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zakres i okres udziału innego podmiotu przy wykonywaniu zamówienia publicznego;</w:t>
      </w:r>
    </w:p>
    <w:p w:rsidR="008027C7" w:rsidRPr="008027C7" w:rsidRDefault="008027C7" w:rsidP="006956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czy podmiot, na zdolnościach którego wykonawca polega </w:t>
      </w:r>
      <w:r w:rsidR="00D53EDD">
        <w:rPr>
          <w:rFonts w:ascii="Bookman Old Style" w:eastAsia="Calibri" w:hAnsi="Bookman Old Style" w:cs="Arial"/>
          <w:bCs/>
          <w:color w:val="000000"/>
          <w:sz w:val="20"/>
          <w:szCs w:val="20"/>
        </w:rPr>
        <w:t>w odniesieniu do warunków udział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u w postępowani</w:t>
      </w:r>
      <w:r w:rsidR="00D53EDD">
        <w:rPr>
          <w:rFonts w:ascii="Bookman Old Style" w:eastAsia="Calibri" w:hAnsi="Bookman Old Style" w:cs="Arial"/>
          <w:bCs/>
          <w:color w:val="000000"/>
          <w:sz w:val="20"/>
          <w:szCs w:val="20"/>
        </w:rPr>
        <w:t>a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dotyczących wykształcenia, kwalifikacji zawodowych lub doświadczenia</w:t>
      </w:r>
      <w:r w:rsidR="00D53EDD">
        <w:rPr>
          <w:rFonts w:ascii="Bookman Old Style" w:eastAsia="Calibri" w:hAnsi="Bookman Old Style" w:cs="Arial"/>
          <w:bCs/>
          <w:color w:val="000000"/>
          <w:sz w:val="20"/>
          <w:szCs w:val="20"/>
        </w:rPr>
        <w:t>, zrealizuje roboty budowlane, których wskazane zdolności dotyczą.</w:t>
      </w:r>
    </w:p>
    <w:p w:rsidR="00C22F27" w:rsidRPr="00F9501D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bCs/>
          <w:i/>
          <w:iCs/>
          <w:sz w:val="20"/>
          <w:szCs w:val="20"/>
        </w:rPr>
      </w:pPr>
    </w:p>
    <w:p w:rsidR="00E45562" w:rsidRPr="00F9501D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INFORMACJA DLA WYKONAWCÓW</w:t>
      </w:r>
      <w:r w:rsidR="00A055B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A2320" w:rsidRPr="00F9501D">
        <w:rPr>
          <w:rFonts w:ascii="Bookman Old Style" w:hAnsi="Bookman Old Style"/>
          <w:b/>
          <w:bCs/>
          <w:sz w:val="20"/>
          <w:szCs w:val="20"/>
        </w:rPr>
        <w:t>WSPÓLNIE</w:t>
      </w:r>
      <w:r>
        <w:rPr>
          <w:rFonts w:ascii="Bookman Old Style" w:hAnsi="Bookman Old Style"/>
          <w:b/>
          <w:bCs/>
          <w:sz w:val="20"/>
          <w:szCs w:val="20"/>
        </w:rPr>
        <w:t xml:space="preserve"> UBIEGAJĄCYCH S</w:t>
      </w:r>
      <w:r w:rsidR="00097582">
        <w:rPr>
          <w:rFonts w:ascii="Bookman Old Style" w:hAnsi="Bookman Old Style"/>
          <w:b/>
          <w:bCs/>
          <w:sz w:val="20"/>
          <w:szCs w:val="20"/>
        </w:rPr>
        <w:t>IĘ O UDZIELENIE ZAMÓWIENIA (SPÓŁ</w:t>
      </w:r>
      <w:r>
        <w:rPr>
          <w:rFonts w:ascii="Bookman Old Style" w:hAnsi="Bookman Old Style"/>
          <w:b/>
          <w:bCs/>
          <w:sz w:val="20"/>
          <w:szCs w:val="20"/>
        </w:rPr>
        <w:t>KI CYWILNE/KONSORCJA)</w:t>
      </w:r>
      <w:r w:rsidR="001A2320" w:rsidRPr="00F9501D">
        <w:rPr>
          <w:rFonts w:ascii="Bookman Old Style" w:hAnsi="Bookman Old Style"/>
          <w:b/>
          <w:bCs/>
          <w:sz w:val="20"/>
          <w:szCs w:val="20"/>
        </w:rPr>
        <w:t>:</w:t>
      </w:r>
    </w:p>
    <w:p w:rsidR="001F4280" w:rsidRPr="00261BF8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063CF">
        <w:rPr>
          <w:rFonts w:ascii="Bookman Old Style" w:hAnsi="Bookman Old Style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>
        <w:rPr>
          <w:rFonts w:ascii="Bookman Old Style" w:hAnsi="Bookman Old Style"/>
          <w:bCs/>
          <w:sz w:val="20"/>
          <w:szCs w:val="20"/>
        </w:rPr>
        <w:t xml:space="preserve"> niespełnia</w:t>
      </w:r>
      <w:r>
        <w:rPr>
          <w:rFonts w:ascii="Bookman Old Style" w:hAnsi="Bookman Old Style"/>
          <w:bCs/>
          <w:sz w:val="20"/>
          <w:szCs w:val="20"/>
        </w:rPr>
        <w:t xml:space="preserve">nia warunków, o których mowa w art. </w:t>
      </w:r>
      <w:r w:rsidR="00663E57"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24 </w:t>
      </w:r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ustawy </w:t>
      </w:r>
      <w:proofErr w:type="spellStart"/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>pzp</w:t>
      </w:r>
      <w:proofErr w:type="spellEnd"/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>.</w:t>
      </w:r>
    </w:p>
    <w:p w:rsidR="00261BF8" w:rsidRPr="00261BF8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 przypadku wspólnego ubiegania się o zamówienie wykonawców, oświadczenia o których mowa w ust. </w:t>
      </w:r>
      <w:r w:rsidR="001E0033">
        <w:rPr>
          <w:rFonts w:ascii="Bookman Old Style" w:hAnsi="Bookman Old Style"/>
          <w:bCs/>
          <w:sz w:val="20"/>
          <w:szCs w:val="20"/>
        </w:rPr>
        <w:t>6</w:t>
      </w:r>
      <w:r w:rsidR="00F025CC">
        <w:rPr>
          <w:rFonts w:ascii="Bookman Old Style" w:hAnsi="Bookman Old Style"/>
          <w:bCs/>
          <w:sz w:val="20"/>
          <w:szCs w:val="20"/>
        </w:rPr>
        <w:t xml:space="preserve"> pkt. </w:t>
      </w:r>
      <w:r>
        <w:rPr>
          <w:rFonts w:ascii="Bookman Old Style" w:hAnsi="Bookman Old Style"/>
          <w:bCs/>
          <w:sz w:val="20"/>
          <w:szCs w:val="20"/>
        </w:rPr>
        <w:t xml:space="preserve">1 </w:t>
      </w:r>
      <w:r w:rsidR="00E54C66">
        <w:rPr>
          <w:rFonts w:ascii="Bookman Old Style" w:hAnsi="Bookman Old Style"/>
          <w:bCs/>
          <w:sz w:val="20"/>
          <w:szCs w:val="20"/>
        </w:rPr>
        <w:t xml:space="preserve">IDW </w:t>
      </w:r>
      <w:r>
        <w:rPr>
          <w:rFonts w:ascii="Bookman Old Style" w:hAnsi="Bookman Old Style"/>
          <w:bCs/>
          <w:sz w:val="20"/>
          <w:szCs w:val="20"/>
        </w:rPr>
        <w:t>składa każdy z wykonawców wspólnie ubiegających się o zamówienie. Oświadczenia te potwierdzają spełnianie warunków</w:t>
      </w:r>
      <w:r w:rsidR="00795013">
        <w:rPr>
          <w:rFonts w:ascii="Bookman Old Style" w:hAnsi="Bookman Old Style"/>
          <w:bCs/>
          <w:sz w:val="20"/>
          <w:szCs w:val="20"/>
        </w:rPr>
        <w:t xml:space="preserve"> udziału w postępowaniu oraz bra</w:t>
      </w:r>
      <w:r>
        <w:rPr>
          <w:rFonts w:ascii="Bookman Old Style" w:hAnsi="Bookman Old Style"/>
          <w:bCs/>
          <w:sz w:val="20"/>
          <w:szCs w:val="20"/>
        </w:rPr>
        <w:t xml:space="preserve">k podstaw wykluczenia w zakresie, w którym każdy </w:t>
      </w:r>
      <w:r w:rsidR="00E8103F">
        <w:rPr>
          <w:rFonts w:ascii="Bookman Old Style" w:hAnsi="Bookman Old Style"/>
          <w:bCs/>
          <w:sz w:val="20"/>
          <w:szCs w:val="20"/>
        </w:rPr>
        <w:t>z wykonawców wykazuje spełnianie</w:t>
      </w:r>
      <w:r>
        <w:rPr>
          <w:rFonts w:ascii="Bookman Old Style" w:hAnsi="Bookman Old Style"/>
          <w:bCs/>
          <w:sz w:val="20"/>
          <w:szCs w:val="20"/>
        </w:rPr>
        <w:t xml:space="preserve"> warunków udziału w postępowaniu oraz brak podstaw wykluczenia.</w:t>
      </w:r>
    </w:p>
    <w:p w:rsidR="00261BF8" w:rsidRPr="00F063CF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 przypadku wspólnego ubiegania się o zamówienie przez Wykonawców oświadczenie</w:t>
      </w:r>
      <w:r w:rsidR="00985F9A">
        <w:rPr>
          <w:rFonts w:ascii="Bookman Old Style" w:hAnsi="Bookman Old Style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>
        <w:rPr>
          <w:rFonts w:ascii="Bookman Old Style" w:hAnsi="Bookman Old Style"/>
          <w:bCs/>
          <w:sz w:val="20"/>
          <w:szCs w:val="20"/>
        </w:rPr>
        <w:t>ust.</w:t>
      </w:r>
      <w:r w:rsidR="001E0033">
        <w:rPr>
          <w:rFonts w:ascii="Bookman Old Style" w:hAnsi="Bookman Old Style"/>
          <w:bCs/>
          <w:sz w:val="20"/>
          <w:szCs w:val="20"/>
        </w:rPr>
        <w:t>6</w:t>
      </w:r>
      <w:r w:rsidR="00F025CC">
        <w:rPr>
          <w:rFonts w:ascii="Bookman Old Style" w:hAnsi="Bookman Old Style"/>
          <w:bCs/>
          <w:sz w:val="20"/>
          <w:szCs w:val="20"/>
        </w:rPr>
        <w:t xml:space="preserve"> pkt. </w:t>
      </w:r>
      <w:r w:rsidR="00E54C66">
        <w:rPr>
          <w:rFonts w:ascii="Bookman Old Style" w:hAnsi="Bookman Old Style"/>
          <w:bCs/>
          <w:sz w:val="20"/>
          <w:szCs w:val="20"/>
        </w:rPr>
        <w:t>2 IDW</w:t>
      </w:r>
      <w:r w:rsidR="00985F9A">
        <w:rPr>
          <w:rFonts w:ascii="Bookman Old Style" w:hAnsi="Bookman Old Style"/>
          <w:bCs/>
          <w:sz w:val="20"/>
          <w:szCs w:val="20"/>
        </w:rPr>
        <w:t xml:space="preserve"> składa każdy z wykonawców</w:t>
      </w:r>
      <w:r w:rsidR="00B74D71">
        <w:rPr>
          <w:rFonts w:ascii="Bookman Old Style" w:hAnsi="Bookman Old Style"/>
          <w:bCs/>
          <w:sz w:val="20"/>
          <w:szCs w:val="20"/>
        </w:rPr>
        <w:t>.</w:t>
      </w:r>
    </w:p>
    <w:p w:rsidR="001F4280" w:rsidRPr="00F9501D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Oferta musi być podpisana w taki sposób, by pr</w:t>
      </w:r>
      <w:r w:rsidR="00AA02AA" w:rsidRPr="00F9501D">
        <w:rPr>
          <w:sz w:val="20"/>
          <w:szCs w:val="20"/>
        </w:rPr>
        <w:t>awnie zobowiązywała wszystkich w</w:t>
      </w:r>
      <w:r w:rsidRPr="00F9501D">
        <w:rPr>
          <w:sz w:val="20"/>
          <w:szCs w:val="20"/>
        </w:rPr>
        <w:t>ykonawców występujących wspólnie.</w:t>
      </w:r>
    </w:p>
    <w:p w:rsidR="00D2409B" w:rsidRPr="00F9501D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Wykonawcy ustanawiają pełnom</w:t>
      </w:r>
      <w:r w:rsidR="00CE3994" w:rsidRPr="00F9501D">
        <w:rPr>
          <w:sz w:val="20"/>
          <w:szCs w:val="20"/>
        </w:rPr>
        <w:t xml:space="preserve">ocnika do reprezentowania ich w </w:t>
      </w:r>
      <w:r w:rsidRPr="00F9501D">
        <w:rPr>
          <w:sz w:val="20"/>
          <w:szCs w:val="20"/>
        </w:rPr>
        <w:t>postępowaniu o udzielenie zamówi</w:t>
      </w:r>
      <w:r w:rsidR="00CE3994" w:rsidRPr="00F9501D">
        <w:rPr>
          <w:sz w:val="20"/>
          <w:szCs w:val="20"/>
        </w:rPr>
        <w:t xml:space="preserve">enia albo reprezentowania ich w </w:t>
      </w:r>
      <w:r w:rsidRPr="00F9501D">
        <w:rPr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F9501D" w:rsidRDefault="001F4280" w:rsidP="00401C06">
      <w:pPr>
        <w:pStyle w:val="Tekstpodstawowy"/>
        <w:spacing w:after="0" w:line="360" w:lineRule="auto"/>
        <w:ind w:left="360"/>
        <w:jc w:val="both"/>
        <w:rPr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Uwaga !</w:t>
      </w:r>
    </w:p>
    <w:p w:rsidR="0003418D" w:rsidRPr="00F9501D" w:rsidRDefault="001F4280" w:rsidP="0003418D">
      <w:pPr>
        <w:pStyle w:val="Tekstpodstawowy"/>
        <w:spacing w:after="0" w:line="360" w:lineRule="auto"/>
        <w:ind w:left="360"/>
        <w:jc w:val="both"/>
        <w:rPr>
          <w:bCs/>
          <w:i/>
          <w:iCs/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Pełnomocnictwo powinno być złożone w formie or</w:t>
      </w:r>
      <w:r w:rsidR="00253953" w:rsidRPr="00F9501D">
        <w:rPr>
          <w:bCs/>
          <w:i/>
          <w:iCs/>
          <w:sz w:val="20"/>
          <w:szCs w:val="20"/>
        </w:rPr>
        <w:t xml:space="preserve">yginału lub kopii poświadczonej </w:t>
      </w:r>
      <w:r w:rsidRPr="00F9501D">
        <w:rPr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F9501D" w:rsidRDefault="001F4280" w:rsidP="000D52C6">
      <w:pPr>
        <w:pStyle w:val="Tekstpodstawowy"/>
        <w:spacing w:after="0" w:line="360" w:lineRule="auto"/>
        <w:ind w:left="360"/>
        <w:jc w:val="both"/>
        <w:rPr>
          <w:bCs/>
          <w:i/>
          <w:iCs/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F9501D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Wypełniając formularz ofertowy, jak również in</w:t>
      </w:r>
      <w:r w:rsidR="00AA02AA" w:rsidRPr="00F9501D">
        <w:rPr>
          <w:sz w:val="20"/>
          <w:szCs w:val="20"/>
        </w:rPr>
        <w:t>ne dokumenty powołujące się na w</w:t>
      </w:r>
      <w:r w:rsidRPr="00F9501D">
        <w:rPr>
          <w:sz w:val="20"/>
          <w:szCs w:val="20"/>
        </w:rPr>
        <w:t xml:space="preserve">ykonawcę: w miejscu np.: </w:t>
      </w:r>
      <w:r w:rsidRPr="00F9501D">
        <w:rPr>
          <w:i/>
          <w:sz w:val="20"/>
          <w:szCs w:val="20"/>
        </w:rPr>
        <w:t>„</w:t>
      </w:r>
      <w:r w:rsidR="00796482" w:rsidRPr="00F9501D">
        <w:rPr>
          <w:i/>
          <w:sz w:val="20"/>
          <w:szCs w:val="20"/>
        </w:rPr>
        <w:t>oznaczenie</w:t>
      </w:r>
      <w:r w:rsidR="00FA3BF3" w:rsidRPr="00F9501D">
        <w:rPr>
          <w:i/>
          <w:sz w:val="20"/>
          <w:szCs w:val="20"/>
        </w:rPr>
        <w:t xml:space="preserve"> w</w:t>
      </w:r>
      <w:r w:rsidRPr="00F9501D">
        <w:rPr>
          <w:i/>
          <w:sz w:val="20"/>
          <w:szCs w:val="20"/>
        </w:rPr>
        <w:t>ykonawcy”</w:t>
      </w:r>
      <w:r w:rsidRPr="00F9501D">
        <w:rPr>
          <w:sz w:val="20"/>
          <w:szCs w:val="20"/>
        </w:rPr>
        <w:t xml:space="preserve"> należy wpisać dane dotyczące </w:t>
      </w:r>
      <w:r w:rsidRPr="00F9501D">
        <w:rPr>
          <w:bCs/>
          <w:sz w:val="20"/>
          <w:szCs w:val="20"/>
          <w:u w:val="single"/>
        </w:rPr>
        <w:t>wszystkich podmiotów</w:t>
      </w:r>
      <w:r w:rsidRPr="00F9501D">
        <w:rPr>
          <w:sz w:val="20"/>
          <w:szCs w:val="20"/>
        </w:rPr>
        <w:t xml:space="preserve"> występujących wspólnie, a nie tylko pełnomocnika.</w:t>
      </w:r>
    </w:p>
    <w:p w:rsidR="001F4280" w:rsidRPr="00F9501D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Wykonawcy występujący wspólnie, których oferta została wybrana</w:t>
      </w:r>
      <w:r w:rsidR="00796482" w:rsidRPr="00F9501D">
        <w:rPr>
          <w:sz w:val="20"/>
          <w:szCs w:val="20"/>
        </w:rPr>
        <w:t>,</w:t>
      </w:r>
      <w:r w:rsidRPr="00F9501D">
        <w:rPr>
          <w:sz w:val="20"/>
          <w:szCs w:val="20"/>
        </w:rPr>
        <w:t xml:space="preserve"> zobow</w:t>
      </w:r>
      <w:r w:rsidR="00796482" w:rsidRPr="00F9501D">
        <w:rPr>
          <w:sz w:val="20"/>
          <w:szCs w:val="20"/>
        </w:rPr>
        <w:t>iązani są przed zawarciem umowy</w:t>
      </w:r>
      <w:r w:rsidR="00FA3BF3" w:rsidRPr="00F9501D">
        <w:rPr>
          <w:sz w:val="20"/>
          <w:szCs w:val="20"/>
        </w:rPr>
        <w:t xml:space="preserve"> do przedstawienia z</w:t>
      </w:r>
      <w:r w:rsidRPr="00F9501D">
        <w:rPr>
          <w:sz w:val="20"/>
          <w:szCs w:val="20"/>
        </w:rPr>
        <w:t>amawiającemu umowy regulującej ich współpracę.</w:t>
      </w:r>
    </w:p>
    <w:p w:rsidR="001F4280" w:rsidRPr="00F9501D" w:rsidRDefault="001F4280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033114" w:rsidRPr="00F9501D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PODWYKONAWCY:</w:t>
      </w:r>
    </w:p>
    <w:p w:rsidR="00B26E6E" w:rsidRPr="00F9501D" w:rsidRDefault="00B26E6E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Wykonawca może powierzyć wykonanie części </w:t>
      </w:r>
      <w:r w:rsidR="00C93A36" w:rsidRPr="00F9501D">
        <w:rPr>
          <w:rFonts w:ascii="Bookman Old Style" w:hAnsi="Bookman Old Style"/>
          <w:sz w:val="20"/>
          <w:szCs w:val="20"/>
        </w:rPr>
        <w:t>zamówienia</w:t>
      </w:r>
      <w:r w:rsidR="00C64725" w:rsidRPr="00F9501D">
        <w:rPr>
          <w:rFonts w:ascii="Bookman Old Style" w:hAnsi="Bookman Old Style"/>
          <w:sz w:val="20"/>
          <w:szCs w:val="20"/>
        </w:rPr>
        <w:t xml:space="preserve"> podwykonawcom.</w:t>
      </w:r>
    </w:p>
    <w:p w:rsidR="00A407D6" w:rsidRPr="00F9501D" w:rsidRDefault="00A407D6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Zamawiający nie zastrzega obowiązku osobistego wykonania przez wykonawcę kluczowych części zamówienia.</w:t>
      </w:r>
    </w:p>
    <w:p w:rsidR="00A407D6" w:rsidRPr="00F9501D" w:rsidRDefault="00A407D6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W </w:t>
      </w:r>
      <w:r w:rsidRPr="009A1D43">
        <w:rPr>
          <w:rFonts w:ascii="Bookman Old Style" w:hAnsi="Bookman Old Style"/>
          <w:bCs/>
          <w:color w:val="000000"/>
          <w:sz w:val="20"/>
          <w:szCs w:val="20"/>
        </w:rPr>
        <w:t xml:space="preserve">pkt. </w:t>
      </w:r>
      <w:r w:rsidR="00B859A3">
        <w:rPr>
          <w:rFonts w:ascii="Bookman Old Style" w:hAnsi="Bookman Old Style"/>
          <w:bCs/>
          <w:sz w:val="20"/>
          <w:szCs w:val="20"/>
        </w:rPr>
        <w:t>9</w:t>
      </w:r>
      <w:r w:rsidR="0017172B">
        <w:rPr>
          <w:rFonts w:ascii="Bookman Old Style" w:hAnsi="Bookman Old Style"/>
          <w:bCs/>
          <w:sz w:val="20"/>
          <w:szCs w:val="20"/>
        </w:rPr>
        <w:t xml:space="preserve"> 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formularza oferty wykonawca zobowiązany jest oświadczyć (dokonując odpowiedniego skreślenia) czy </w:t>
      </w:r>
      <w:r w:rsidRPr="00F9501D">
        <w:rPr>
          <w:rFonts w:ascii="Bookman Old Style" w:hAnsi="Bookman Old Style"/>
          <w:color w:val="000000"/>
          <w:sz w:val="20"/>
          <w:szCs w:val="20"/>
        </w:rPr>
        <w:t>przedmiot zamówienia zamierza zrealizować sam, czy też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zamierza powierzyć wykonanie części zamówienia podwykonawcom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824A37">
        <w:rPr>
          <w:rFonts w:ascii="Bookman Old Style" w:hAnsi="Bookman Old Style"/>
          <w:color w:val="000000"/>
          <w:sz w:val="20"/>
          <w:szCs w:val="20"/>
        </w:rPr>
        <w:t>wskazując jednocześnie zakres (część) zamówienia</w:t>
      </w:r>
      <w:r w:rsidR="00F16835" w:rsidRPr="00824A37">
        <w:rPr>
          <w:rFonts w:ascii="Bookman Old Style" w:hAnsi="Bookman Old Style"/>
          <w:color w:val="000000"/>
          <w:sz w:val="20"/>
          <w:szCs w:val="20"/>
        </w:rPr>
        <w:t>, którego wykonanie za</w:t>
      </w:r>
      <w:r w:rsidR="008026E4" w:rsidRPr="00824A37">
        <w:rPr>
          <w:rFonts w:ascii="Bookman Old Style" w:hAnsi="Bookman Old Style"/>
          <w:color w:val="000000"/>
          <w:sz w:val="20"/>
          <w:szCs w:val="20"/>
        </w:rPr>
        <w:t>mierza powierzyć podwykonawcom oraz o ile jest to wiadome, podać firmy podwykonawców</w:t>
      </w:r>
      <w:r w:rsidR="00F16835" w:rsidRPr="00824A37">
        <w:rPr>
          <w:rFonts w:ascii="Bookman Old Style" w:hAnsi="Bookman Old Style"/>
          <w:color w:val="000000"/>
          <w:sz w:val="20"/>
          <w:szCs w:val="20"/>
        </w:rPr>
        <w:t>.</w:t>
      </w:r>
      <w:r w:rsidR="002E50C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/>
          <w:color w:val="000000"/>
          <w:sz w:val="20"/>
          <w:szCs w:val="20"/>
        </w:rPr>
        <w:t>W przypadku braku informacji w przedmiotowym zakresie, zamawiający uzna, że wykonawca będzie realizował zamówienie osobiście (siłami własnymi) bez udziału podwykonawców.</w:t>
      </w:r>
    </w:p>
    <w:p w:rsidR="00072260" w:rsidRPr="00F9501D" w:rsidRDefault="00A407D6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eastAsia="Calibri" w:hAnsi="Bookman Old Style" w:cs="Tahoma"/>
          <w:color w:val="000000"/>
          <w:sz w:val="20"/>
          <w:szCs w:val="20"/>
        </w:rPr>
        <w:t xml:space="preserve">Wykonawca zobowiązany jest do </w:t>
      </w:r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podania </w:t>
      </w:r>
      <w:r w:rsidRPr="009A1D43">
        <w:rPr>
          <w:rFonts w:ascii="Bookman Old Style" w:hAnsi="Bookman Old Style" w:cs="Tahoma"/>
          <w:color w:val="000000"/>
          <w:sz w:val="20"/>
          <w:szCs w:val="20"/>
        </w:rPr>
        <w:t>w pkt</w:t>
      </w:r>
      <w:r w:rsidRPr="002B4263">
        <w:rPr>
          <w:rFonts w:ascii="Bookman Old Style" w:hAnsi="Bookman Old Style" w:cs="Tahoma"/>
          <w:color w:val="000000"/>
          <w:sz w:val="20"/>
          <w:szCs w:val="20"/>
        </w:rPr>
        <w:t xml:space="preserve">. </w:t>
      </w:r>
      <w:r w:rsidR="009A1D43" w:rsidRPr="002B4263">
        <w:rPr>
          <w:rFonts w:ascii="Bookman Old Style" w:hAnsi="Bookman Old Style" w:cs="Tahoma"/>
          <w:sz w:val="20"/>
          <w:szCs w:val="20"/>
        </w:rPr>
        <w:t>1</w:t>
      </w:r>
      <w:r w:rsidR="00B859A3">
        <w:rPr>
          <w:rFonts w:ascii="Bookman Old Style" w:hAnsi="Bookman Old Style" w:cs="Tahoma"/>
          <w:sz w:val="20"/>
          <w:szCs w:val="20"/>
        </w:rPr>
        <w:t>0</w:t>
      </w:r>
      <w:r w:rsidRPr="002B4263">
        <w:rPr>
          <w:rFonts w:ascii="Bookman Old Style" w:hAnsi="Bookman Old Style" w:cs="Tahoma"/>
          <w:sz w:val="20"/>
          <w:szCs w:val="20"/>
        </w:rPr>
        <w:t xml:space="preserve"> formularza</w:t>
      </w:r>
      <w:r w:rsidRPr="00F9501D">
        <w:rPr>
          <w:rFonts w:ascii="Bookman Old Style" w:hAnsi="Bookman Old Style" w:cs="Tahoma"/>
          <w:sz w:val="20"/>
          <w:szCs w:val="20"/>
        </w:rPr>
        <w:t xml:space="preserve"> oferty nazw (firm) podwykonawców w przypadku, gdy wykonawca</w:t>
      </w:r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 powołuje się na ich zasoby n</w:t>
      </w:r>
      <w:r w:rsidR="00DB7319">
        <w:rPr>
          <w:rFonts w:ascii="Bookman Old Style" w:hAnsi="Bookman Old Style" w:cs="Tahoma"/>
          <w:color w:val="000000"/>
          <w:sz w:val="20"/>
          <w:szCs w:val="20"/>
        </w:rPr>
        <w:t xml:space="preserve">a zasadach określonych w </w:t>
      </w:r>
      <w:r w:rsidR="00DB7319" w:rsidRPr="00824A37">
        <w:rPr>
          <w:rFonts w:ascii="Bookman Old Style" w:hAnsi="Bookman Old Style" w:cs="Tahoma"/>
          <w:color w:val="000000"/>
          <w:sz w:val="20"/>
          <w:szCs w:val="20"/>
        </w:rPr>
        <w:t>art. 22a</w:t>
      </w:r>
      <w:r w:rsidRPr="00824A37">
        <w:rPr>
          <w:rFonts w:ascii="Bookman Old Style" w:hAnsi="Bookman Old Style" w:cs="Tahoma"/>
          <w:color w:val="000000"/>
          <w:sz w:val="20"/>
          <w:szCs w:val="20"/>
        </w:rPr>
        <w:t xml:space="preserve"> ust. </w:t>
      </w:r>
      <w:r w:rsidR="00DB7319" w:rsidRPr="00824A37">
        <w:rPr>
          <w:rFonts w:ascii="Bookman Old Style" w:hAnsi="Bookman Old Style" w:cs="Tahoma"/>
          <w:color w:val="000000"/>
          <w:sz w:val="20"/>
          <w:szCs w:val="20"/>
        </w:rPr>
        <w:t>1</w:t>
      </w:r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 ustawy </w:t>
      </w:r>
      <w:proofErr w:type="spellStart"/>
      <w:r w:rsidR="00E8103F">
        <w:rPr>
          <w:rFonts w:ascii="Bookman Old Style" w:hAnsi="Bookman Old Style" w:cs="Tahoma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 w celu wykazania spełniania warunków udziału w postępowaniu, o których mowa w art. </w:t>
      </w:r>
      <w:r w:rsidRPr="00824A37">
        <w:rPr>
          <w:rFonts w:ascii="Bookman Old Style" w:hAnsi="Bookman Old Style" w:cs="Tahoma"/>
          <w:color w:val="000000"/>
          <w:sz w:val="20"/>
          <w:szCs w:val="20"/>
        </w:rPr>
        <w:t xml:space="preserve">22 ust. 1 </w:t>
      </w:r>
      <w:r w:rsidR="00DB7319" w:rsidRPr="00824A37">
        <w:rPr>
          <w:rFonts w:ascii="Bookman Old Style" w:hAnsi="Bookman Old Style" w:cs="Tahoma"/>
          <w:color w:val="000000"/>
          <w:sz w:val="20"/>
          <w:szCs w:val="20"/>
        </w:rPr>
        <w:t>pkt</w:t>
      </w:r>
      <w:r w:rsidR="00485ED8" w:rsidRPr="00824A37">
        <w:rPr>
          <w:rFonts w:ascii="Bookman Old Style" w:hAnsi="Bookman Old Style" w:cs="Tahoma"/>
          <w:color w:val="000000"/>
          <w:sz w:val="20"/>
          <w:szCs w:val="20"/>
        </w:rPr>
        <w:t>.</w:t>
      </w:r>
      <w:r w:rsidR="00DB7319" w:rsidRPr="00824A37">
        <w:rPr>
          <w:rFonts w:ascii="Bookman Old Style" w:hAnsi="Bookman Old Style" w:cs="Tahoma"/>
          <w:color w:val="000000"/>
          <w:sz w:val="20"/>
          <w:szCs w:val="20"/>
        </w:rPr>
        <w:t xml:space="preserve"> 2</w:t>
      </w:r>
      <w:r w:rsidR="00736F82">
        <w:rPr>
          <w:rFonts w:ascii="Bookman Old Style" w:hAnsi="Bookman Old Style" w:cs="Tahoma"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ustawy </w:t>
      </w:r>
      <w:proofErr w:type="spellStart"/>
      <w:r w:rsidR="00E8103F">
        <w:rPr>
          <w:rFonts w:ascii="Bookman Old Style" w:hAnsi="Bookman Old Style" w:cs="Tahoma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 w:cs="Tahoma"/>
          <w:color w:val="000000"/>
          <w:sz w:val="20"/>
          <w:szCs w:val="20"/>
        </w:rPr>
        <w:t xml:space="preserve">, wskazując jednocześnie powierzoną im część zamówienia. </w:t>
      </w:r>
      <w:r w:rsidRPr="00F9501D">
        <w:rPr>
          <w:rFonts w:ascii="Bookman Old Style" w:hAnsi="Bookman Old Style"/>
          <w:sz w:val="20"/>
          <w:szCs w:val="20"/>
        </w:rPr>
        <w:t xml:space="preserve">W przypadku braku informacji w przedmiotowym zakresie, zamawiający uzna, że wykonawca nie powołuje się na zasoby podwykonawców </w:t>
      </w:r>
      <w:r w:rsidRPr="00F9501D">
        <w:rPr>
          <w:rFonts w:ascii="Bookman Old Style" w:hAnsi="Bookman Old Style" w:cs="Tahoma"/>
          <w:sz w:val="20"/>
          <w:szCs w:val="20"/>
        </w:rPr>
        <w:t>na zasadach określonych w art. 2</w:t>
      </w:r>
      <w:r w:rsidR="00DB7319">
        <w:rPr>
          <w:rFonts w:ascii="Bookman Old Style" w:hAnsi="Bookman Old Style" w:cs="Tahoma"/>
          <w:sz w:val="20"/>
          <w:szCs w:val="20"/>
        </w:rPr>
        <w:t>2a</w:t>
      </w:r>
      <w:r w:rsidRPr="00F9501D">
        <w:rPr>
          <w:rFonts w:ascii="Bookman Old Style" w:hAnsi="Bookman Old Style" w:cs="Tahoma"/>
          <w:sz w:val="20"/>
          <w:szCs w:val="20"/>
        </w:rPr>
        <w:t xml:space="preserve"> ust. </w:t>
      </w:r>
      <w:r w:rsidR="00DB7319">
        <w:rPr>
          <w:rFonts w:ascii="Bookman Old Style" w:hAnsi="Bookman Old Style" w:cs="Tahoma"/>
          <w:sz w:val="20"/>
          <w:szCs w:val="20"/>
        </w:rPr>
        <w:t>1</w:t>
      </w:r>
      <w:r w:rsidRPr="00F9501D">
        <w:rPr>
          <w:rFonts w:ascii="Bookman Old Style" w:hAnsi="Bookman Old Style" w:cs="Tahoma"/>
          <w:sz w:val="20"/>
          <w:szCs w:val="20"/>
        </w:rPr>
        <w:t xml:space="preserve"> ustawy </w:t>
      </w:r>
      <w:proofErr w:type="spellStart"/>
      <w:r w:rsidR="00E8103F">
        <w:rPr>
          <w:rFonts w:ascii="Bookman Old Style" w:hAnsi="Bookman Old Style" w:cs="Tahoma"/>
          <w:sz w:val="20"/>
          <w:szCs w:val="20"/>
        </w:rPr>
        <w:t>pzp</w:t>
      </w:r>
      <w:proofErr w:type="spellEnd"/>
      <w:r w:rsidRPr="00F9501D">
        <w:rPr>
          <w:rFonts w:ascii="Bookman Old Style" w:hAnsi="Bookman Old Style" w:cs="Tahoma"/>
          <w:sz w:val="20"/>
          <w:szCs w:val="20"/>
        </w:rPr>
        <w:t xml:space="preserve"> w celu wykazania spełniania warunków udziału w postępowaniu, o których mowa w art. </w:t>
      </w:r>
      <w:r w:rsidRPr="00824A37">
        <w:rPr>
          <w:rFonts w:ascii="Bookman Old Style" w:hAnsi="Bookman Old Style" w:cs="Tahoma"/>
          <w:sz w:val="20"/>
          <w:szCs w:val="20"/>
        </w:rPr>
        <w:t xml:space="preserve">22 ust. 1 </w:t>
      </w:r>
      <w:r w:rsidR="00DB7319" w:rsidRPr="00824A37">
        <w:rPr>
          <w:rFonts w:ascii="Bookman Old Style" w:hAnsi="Bookman Old Style" w:cs="Tahoma"/>
          <w:sz w:val="20"/>
          <w:szCs w:val="20"/>
        </w:rPr>
        <w:t>pkt. 2</w:t>
      </w:r>
      <w:r w:rsidR="00736F82">
        <w:rPr>
          <w:rFonts w:ascii="Bookman Old Style" w:hAnsi="Bookman Old Style" w:cs="Tahoma"/>
          <w:sz w:val="20"/>
          <w:szCs w:val="20"/>
        </w:rPr>
        <w:t xml:space="preserve"> </w:t>
      </w:r>
      <w:r w:rsidRPr="00F9501D">
        <w:rPr>
          <w:rFonts w:ascii="Bookman Old Style" w:hAnsi="Bookman Old Style" w:cs="Tahoma"/>
          <w:sz w:val="20"/>
          <w:szCs w:val="20"/>
        </w:rPr>
        <w:t xml:space="preserve">ustawy </w:t>
      </w:r>
      <w:proofErr w:type="spellStart"/>
      <w:r w:rsidR="00E8103F">
        <w:rPr>
          <w:rFonts w:ascii="Bookman Old Style" w:hAnsi="Bookman Old Style" w:cs="Tahoma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sz w:val="20"/>
          <w:szCs w:val="20"/>
        </w:rPr>
        <w:t>.</w:t>
      </w:r>
    </w:p>
    <w:p w:rsidR="00C64725" w:rsidRPr="00F9501D" w:rsidRDefault="00C64725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Szczegółowe warunki dotyczące podwykonawstwa określone zostały </w:t>
      </w:r>
      <w:r w:rsidRPr="00F9501D">
        <w:rPr>
          <w:rFonts w:ascii="Bookman Old Style" w:hAnsi="Bookman Old Style" w:cs="Arial Narrow"/>
          <w:bCs/>
          <w:color w:val="000000"/>
          <w:sz w:val="20"/>
          <w:szCs w:val="20"/>
        </w:rPr>
        <w:t>w projekcie umowy, stanowiącej rozdział IV specyfikacji istotnych warunków zamówienia.</w:t>
      </w:r>
    </w:p>
    <w:p w:rsidR="00072260" w:rsidRPr="001B6354" w:rsidRDefault="00072260" w:rsidP="00181397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F9501D">
        <w:rPr>
          <w:rFonts w:ascii="Bookman Old Style" w:hAnsi="Bookman Old Style" w:cs="Arial Narrow"/>
          <w:bCs/>
          <w:color w:val="000000"/>
          <w:sz w:val="20"/>
          <w:szCs w:val="20"/>
        </w:rPr>
        <w:t>w projekcie umowy, stanowiącej rozdział IV specyfikacji istotnych warunków zamówienia.</w:t>
      </w:r>
    </w:p>
    <w:p w:rsidR="001B6354" w:rsidRPr="00F9501D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bCs/>
          <w:sz w:val="20"/>
          <w:szCs w:val="20"/>
        </w:rPr>
      </w:pPr>
    </w:p>
    <w:p w:rsidR="001B6354" w:rsidRPr="00F9501D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INFORMACJA O SPOSOBIE POROZUMIEWANIA SIĘ ZAMAWIAJĄCEGO Z WYKONAWCAMI ORAZ PRZEKAZYWANIA OŚWIADCZEŃ LUB DOKUMENTÓW: </w:t>
      </w:r>
    </w:p>
    <w:p w:rsidR="00DF71A5" w:rsidRDefault="00DF71A5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Postępowanie prowadzone jest w języku polskim.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E922AA">
        <w:rPr>
          <w:rFonts w:ascii="Bookman Old Style" w:hAnsi="Bookman Old Style"/>
          <w:sz w:val="20"/>
          <w:szCs w:val="20"/>
        </w:rPr>
        <w:t>t.j</w:t>
      </w:r>
      <w:proofErr w:type="spellEnd"/>
      <w:r w:rsidR="00E922AA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Dz. U. z </w:t>
      </w:r>
      <w:r w:rsidR="002775BD">
        <w:rPr>
          <w:rFonts w:ascii="Bookman Old Style" w:hAnsi="Bookman Old Style"/>
          <w:sz w:val="20"/>
          <w:szCs w:val="20"/>
        </w:rPr>
        <w:t>2017</w:t>
      </w:r>
      <w:r w:rsidR="00A055B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poz. 1</w:t>
      </w:r>
      <w:r w:rsidR="002775BD">
        <w:rPr>
          <w:rFonts w:ascii="Bookman Old Style" w:hAnsi="Bookman Old Style"/>
          <w:sz w:val="20"/>
          <w:szCs w:val="20"/>
        </w:rPr>
        <w:t>481</w:t>
      </w:r>
      <w:r w:rsidR="00E922AA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="00E922AA">
        <w:rPr>
          <w:rFonts w:ascii="Bookman Old Style" w:hAnsi="Bookman Old Style"/>
          <w:sz w:val="20"/>
          <w:szCs w:val="20"/>
        </w:rPr>
        <w:t>późn</w:t>
      </w:r>
      <w:proofErr w:type="spellEnd"/>
      <w:r w:rsidR="00E922AA">
        <w:rPr>
          <w:rFonts w:ascii="Bookman Old Style" w:hAnsi="Bookman Old Style"/>
          <w:sz w:val="20"/>
          <w:szCs w:val="20"/>
        </w:rPr>
        <w:t>. zm.</w:t>
      </w:r>
      <w:r>
        <w:rPr>
          <w:rFonts w:ascii="Bookman Old Style" w:hAnsi="Bookman Old Style"/>
          <w:sz w:val="20"/>
          <w:szCs w:val="20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E922AA">
        <w:rPr>
          <w:rFonts w:ascii="Bookman Old Style" w:hAnsi="Bookman Old Style"/>
          <w:sz w:val="20"/>
          <w:szCs w:val="20"/>
        </w:rPr>
        <w:t>t.j</w:t>
      </w:r>
      <w:proofErr w:type="spellEnd"/>
      <w:r w:rsidR="00E922AA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Dz. U. z </w:t>
      </w:r>
      <w:r w:rsidR="00E922AA">
        <w:rPr>
          <w:rFonts w:ascii="Bookman Old Style" w:hAnsi="Bookman Old Style"/>
          <w:sz w:val="20"/>
          <w:szCs w:val="20"/>
        </w:rPr>
        <w:t>2017</w:t>
      </w:r>
      <w:r w:rsidR="00A055B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r. poz. </w:t>
      </w:r>
      <w:r w:rsidR="00A055B6">
        <w:rPr>
          <w:rFonts w:ascii="Bookman Old Style" w:hAnsi="Bookman Old Style"/>
          <w:sz w:val="20"/>
          <w:szCs w:val="20"/>
        </w:rPr>
        <w:t>1</w:t>
      </w:r>
      <w:r w:rsidR="00E922AA">
        <w:rPr>
          <w:rFonts w:ascii="Bookman Old Style" w:hAnsi="Bookman Old Style"/>
          <w:sz w:val="20"/>
          <w:szCs w:val="20"/>
        </w:rPr>
        <w:t>219</w:t>
      </w:r>
      <w:r>
        <w:rPr>
          <w:rFonts w:ascii="Bookman Old Style" w:hAnsi="Bookman Old Style"/>
          <w:sz w:val="20"/>
          <w:szCs w:val="20"/>
        </w:rPr>
        <w:t>), z uwzględnieniem wymogów dotyczących form składanych dokumentów, określonych w niniejszej SIWZ.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wyznacza  Panią </w:t>
      </w:r>
      <w:r w:rsidRPr="002B6D92">
        <w:rPr>
          <w:rFonts w:ascii="Bookman Old Style" w:hAnsi="Bookman Old Style"/>
          <w:color w:val="0000FF"/>
          <w:sz w:val="20"/>
          <w:szCs w:val="20"/>
        </w:rPr>
        <w:t>Annę Lemańską</w:t>
      </w:r>
      <w:r w:rsidR="007D7BF9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955DD1">
        <w:rPr>
          <w:rFonts w:ascii="Bookman Old Style" w:hAnsi="Bookman Old Style"/>
          <w:sz w:val="20"/>
          <w:szCs w:val="20"/>
        </w:rPr>
        <w:t>do</w:t>
      </w:r>
      <w:r w:rsidR="007D7BF9">
        <w:rPr>
          <w:rFonts w:ascii="Bookman Old Style" w:hAnsi="Bookman Old Style"/>
          <w:sz w:val="20"/>
          <w:szCs w:val="20"/>
        </w:rPr>
        <w:t xml:space="preserve"> </w:t>
      </w:r>
      <w:r w:rsidRPr="00955DD1">
        <w:rPr>
          <w:rFonts w:ascii="Bookman Old Style" w:hAnsi="Bookman Old Style"/>
          <w:sz w:val="20"/>
          <w:szCs w:val="20"/>
        </w:rPr>
        <w:t>kontaktowania się z wykonawcami</w:t>
      </w:r>
      <w:r>
        <w:rPr>
          <w:rFonts w:ascii="Bookman Old Style" w:hAnsi="Bookman Old Style"/>
          <w:sz w:val="20"/>
          <w:szCs w:val="20"/>
        </w:rPr>
        <w:t>: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t</w:t>
      </w:r>
      <w:r w:rsidRPr="00955DD1">
        <w:rPr>
          <w:rFonts w:ascii="Bookman Old Style" w:hAnsi="Bookman Old Style"/>
          <w:sz w:val="20"/>
          <w:szCs w:val="20"/>
          <w:lang w:val="en-US"/>
        </w:rPr>
        <w:t xml:space="preserve">el. 68/ 470-82-81, fax 68/470-83-90, e-mail: </w:t>
      </w:r>
      <w:hyperlink r:id="rId9" w:history="1">
        <w:r w:rsidRPr="00681ED7">
          <w:rPr>
            <w:rStyle w:val="Hipercze"/>
            <w:rFonts w:ascii="Bookman Old Style" w:hAnsi="Bookman Old Style"/>
            <w:sz w:val="20"/>
            <w:szCs w:val="20"/>
            <w:lang w:val="en-US"/>
          </w:rPr>
          <w:t>anna.lemanska@um.zary.pl</w:t>
        </w:r>
      </w:hyperlink>
      <w:r w:rsidR="004F0881" w:rsidRPr="004F0881">
        <w:rPr>
          <w:lang w:val="en-US"/>
        </w:rPr>
        <w:t>,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zamawiają</w:t>
      </w:r>
      <w:r w:rsidRPr="00955DD1">
        <w:rPr>
          <w:rFonts w:ascii="Bookman Old Style" w:hAnsi="Bookman Old Style"/>
          <w:sz w:val="20"/>
          <w:szCs w:val="20"/>
        </w:rPr>
        <w:t xml:space="preserve">cego: Urząd Miejski w Żarach, pl. </w:t>
      </w:r>
      <w:r>
        <w:rPr>
          <w:rFonts w:ascii="Bookman Old Style" w:hAnsi="Bookman Old Style"/>
          <w:sz w:val="20"/>
          <w:szCs w:val="20"/>
        </w:rPr>
        <w:t>Rynek 1-5, 68 – 200 Żary</w:t>
      </w:r>
      <w:r w:rsidR="004F0881">
        <w:rPr>
          <w:rFonts w:ascii="Bookman Old Style" w:hAnsi="Bookman Old Style"/>
          <w:sz w:val="20"/>
          <w:szCs w:val="20"/>
        </w:rPr>
        <w:t>,</w:t>
      </w:r>
    </w:p>
    <w:p w:rsidR="001B6354" w:rsidRPr="00955DD1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strona internetowa: </w:t>
      </w:r>
      <w:hyperlink r:id="rId10" w:history="1">
        <w:r w:rsidRPr="00681ED7">
          <w:rPr>
            <w:rStyle w:val="Hipercze"/>
            <w:rFonts w:ascii="Bookman Old Style" w:hAnsi="Bookman Old Style"/>
            <w:sz w:val="20"/>
            <w:szCs w:val="20"/>
          </w:rPr>
          <w:t>www.bip.zary.pl</w:t>
        </w:r>
      </w:hyperlink>
      <w:r w:rsidR="004F0881">
        <w:t>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Ofertę składa się pod rygorem nieważności w formie pisemnej.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oraz dotyczące podwykonawców składane są w oryginale.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</w:t>
      </w:r>
      <w:r w:rsidR="004F0881">
        <w:rPr>
          <w:rFonts w:ascii="Bookman Old Style" w:hAnsi="Bookman Old Style"/>
          <w:sz w:val="20"/>
          <w:szCs w:val="20"/>
        </w:rPr>
        <w:t>ia publicznego albo podwykonawca</w:t>
      </w:r>
      <w:r>
        <w:rPr>
          <w:rFonts w:ascii="Bookman Old Style" w:hAnsi="Bookman Old Style"/>
          <w:sz w:val="20"/>
          <w:szCs w:val="20"/>
        </w:rPr>
        <w:t xml:space="preserve">, w zakresie dokumentów, które każdego </w:t>
      </w:r>
      <w:r w:rsidR="004F0881">
        <w:rPr>
          <w:rFonts w:ascii="Bookman Old Style" w:hAnsi="Bookman Old Style"/>
          <w:sz w:val="20"/>
          <w:szCs w:val="20"/>
        </w:rPr>
        <w:t xml:space="preserve">z nich </w:t>
      </w:r>
      <w:r>
        <w:rPr>
          <w:rFonts w:ascii="Bookman Old Style" w:hAnsi="Bookman Old Style"/>
          <w:sz w:val="20"/>
          <w:szCs w:val="20"/>
        </w:rPr>
        <w:t>dotyczą.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Default="001B6354" w:rsidP="00181397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Dokumenty sporządzone w języku obcym są składane wraz z tłumaczeniem na język polski.</w:t>
      </w:r>
    </w:p>
    <w:p w:rsidR="00B31D14" w:rsidRPr="00F9501D" w:rsidRDefault="00B31D14" w:rsidP="00B31D14">
      <w:pPr>
        <w:pStyle w:val="Tekstpodstawowywcity"/>
        <w:spacing w:line="360" w:lineRule="auto"/>
        <w:ind w:firstLine="0"/>
        <w:rPr>
          <w:rFonts w:ascii="Bookman Old Style" w:hAnsi="Bookman Old Style"/>
          <w:b/>
          <w:bCs/>
          <w:sz w:val="20"/>
          <w:szCs w:val="20"/>
        </w:rPr>
      </w:pPr>
    </w:p>
    <w:p w:rsidR="001F4280" w:rsidRPr="00F9501D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TERMIN REALIZACJI ZAMÓWIENIA:</w:t>
      </w:r>
    </w:p>
    <w:p w:rsidR="00106FF1" w:rsidRPr="00CE3B0C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Termin wykonania zamówienia</w:t>
      </w:r>
      <w:r w:rsidR="003C5499">
        <w:rPr>
          <w:sz w:val="20"/>
          <w:szCs w:val="20"/>
        </w:rPr>
        <w:t xml:space="preserve">: </w:t>
      </w:r>
      <w:r w:rsidR="0017172B">
        <w:rPr>
          <w:b/>
          <w:sz w:val="20"/>
          <w:szCs w:val="20"/>
        </w:rPr>
        <w:t xml:space="preserve"> </w:t>
      </w:r>
      <w:r w:rsidR="00AD6CA5">
        <w:rPr>
          <w:b/>
          <w:sz w:val="20"/>
          <w:szCs w:val="20"/>
        </w:rPr>
        <w:t>od dnia 01 stycznia 2019r. do dnia 31 grudnia 2022r.</w:t>
      </w:r>
    </w:p>
    <w:p w:rsidR="00486CA7" w:rsidRPr="003D56A6" w:rsidRDefault="00486CA7" w:rsidP="00AA5719">
      <w:pPr>
        <w:pStyle w:val="Tekstpodstawowywcity"/>
        <w:spacing w:line="360" w:lineRule="auto"/>
        <w:ind w:firstLine="0"/>
        <w:rPr>
          <w:rFonts w:ascii="Bookman Old Style" w:hAnsi="Bookman Old Style" w:cs="Arial Narrow"/>
          <w:sz w:val="16"/>
          <w:szCs w:val="16"/>
        </w:rPr>
      </w:pPr>
    </w:p>
    <w:p w:rsidR="006164A4" w:rsidRPr="00F9501D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bCs/>
          <w:sz w:val="20"/>
          <w:szCs w:val="20"/>
        </w:rPr>
        <w:t>OPIS SPOSOBU OBLICZENIA CENY:</w:t>
      </w:r>
    </w:p>
    <w:p w:rsidR="00F60170" w:rsidRPr="00AD6CA5" w:rsidRDefault="00F60170" w:rsidP="0069569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066CE">
        <w:rPr>
          <w:rFonts w:ascii="Bookman Old Style" w:hAnsi="Bookman Old Style"/>
          <w:color w:val="000000"/>
          <w:sz w:val="20"/>
          <w:szCs w:val="20"/>
        </w:rPr>
        <w:t xml:space="preserve">Przyjętą przez zamawiającego formą wynagrodzenia wykonawcy jest </w:t>
      </w:r>
      <w:r w:rsidRPr="008066CE">
        <w:rPr>
          <w:rFonts w:ascii="Bookman Old Style" w:hAnsi="Bookman Old Style"/>
          <w:b/>
          <w:sz w:val="20"/>
          <w:szCs w:val="20"/>
        </w:rPr>
        <w:t>wynagrodzenie ryczałtowe.</w:t>
      </w:r>
      <w:r w:rsidR="00AD6CA5">
        <w:rPr>
          <w:rFonts w:ascii="Bookman Old Style" w:hAnsi="Bookman Old Style"/>
          <w:b/>
          <w:sz w:val="20"/>
          <w:szCs w:val="20"/>
        </w:rPr>
        <w:t xml:space="preserve"> </w:t>
      </w:r>
      <w:r w:rsidR="00AD6CA5" w:rsidRPr="00AD6CA5">
        <w:rPr>
          <w:rFonts w:ascii="Bookman Old Style" w:hAnsi="Bookman Old Style"/>
          <w:sz w:val="20"/>
          <w:szCs w:val="20"/>
        </w:rPr>
        <w:t>Wszelkie rozliczenia związane z realizacją zamówienia publicznego, którego dotyczy niniejszy wniosek dokonywane będą w PLN.</w:t>
      </w:r>
    </w:p>
    <w:p w:rsidR="00AD6CA5" w:rsidRDefault="00AD6CA5" w:rsidP="0069569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D6CA5">
        <w:rPr>
          <w:rFonts w:ascii="Bookman Old Style" w:hAnsi="Bookman Old Style"/>
          <w:bCs/>
          <w:sz w:val="20"/>
          <w:szCs w:val="20"/>
        </w:rPr>
        <w:t>Cena</w:t>
      </w:r>
      <w:r>
        <w:rPr>
          <w:rFonts w:ascii="Bookman Old Style" w:hAnsi="Bookman Old Style"/>
          <w:bCs/>
          <w:sz w:val="20"/>
          <w:szCs w:val="20"/>
        </w:rPr>
        <w:t xml:space="preserve"> oferty winna uwzględniać wszystkie koszty niezbędne do należytego wykonania całego zakresu rzeczowego przedmiotu zamówienia w okresie jego trwania, tj. od 01.01.2019r. do 31.12.2022r. W cennie ryczałtowej Wykonawca uwzględnia również wszystkie koszty wynikające z obowiązków Wykonawcy określonych w umowie, stanowiącej załącznik do niniejszego wniosku oraz zgodnie z obowiązującymi przepisami w celu realizacji przedmiotu zamówienia.</w:t>
      </w:r>
    </w:p>
    <w:p w:rsidR="00AD6CA5" w:rsidRDefault="00AD6CA5" w:rsidP="0069569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Wykonawca w cenie oferty winien uwzględnić koszty pracy, których wartość nie może być niższa od minimalnego wynagrodzenia za pracę albo wysokości minimalnej stawki godzinowej, ustalonych na podstawie art. 2 ust. 3-5 ustawy z dnia 10 października 2002r. o minimalnym wynagrodzeniu za pracę (</w:t>
      </w:r>
      <w:proofErr w:type="spellStart"/>
      <w:r>
        <w:rPr>
          <w:rFonts w:ascii="Bookman Old Style" w:hAnsi="Bookman Old Style"/>
          <w:bCs/>
          <w:sz w:val="20"/>
          <w:szCs w:val="20"/>
        </w:rPr>
        <w:t>t.j</w:t>
      </w:r>
      <w:proofErr w:type="spellEnd"/>
      <w:r>
        <w:rPr>
          <w:rFonts w:ascii="Bookman Old Style" w:hAnsi="Bookman Old Style"/>
          <w:bCs/>
          <w:sz w:val="20"/>
          <w:szCs w:val="20"/>
        </w:rPr>
        <w:t>. Dz. U. z 2015r., poz. 2008 ze zm.).</w:t>
      </w:r>
    </w:p>
    <w:p w:rsidR="00AD6CA5" w:rsidRPr="006704B9" w:rsidRDefault="00AD6CA5" w:rsidP="00695692">
      <w:pPr>
        <w:pStyle w:val="Tekstpodstawowywcity"/>
        <w:numPr>
          <w:ilvl w:val="0"/>
          <w:numId w:val="34"/>
        </w:numPr>
        <w:tabs>
          <w:tab w:val="left" w:pos="426"/>
        </w:tabs>
        <w:spacing w:line="360" w:lineRule="auto"/>
        <w:rPr>
          <w:rFonts w:ascii="Bookman Old Style" w:hAnsi="Bookman Old Style"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Zaoferowane przez Wykonawcę wynagrodzenie ryczałtowe brutto za wykonanie zamówienia płatne będzie w równych ratach miesięcznych, w wysokości wynikającej z podziału zaoferowanego wynag</w:t>
      </w:r>
      <w:r w:rsidR="009E0EDE">
        <w:rPr>
          <w:rFonts w:ascii="Bookman Old Style" w:hAnsi="Bookman Old Style"/>
          <w:bCs/>
          <w:sz w:val="20"/>
          <w:szCs w:val="20"/>
        </w:rPr>
        <w:t>r</w:t>
      </w:r>
      <w:r>
        <w:rPr>
          <w:rFonts w:ascii="Bookman Old Style" w:hAnsi="Bookman Old Style"/>
          <w:bCs/>
          <w:sz w:val="20"/>
          <w:szCs w:val="20"/>
        </w:rPr>
        <w:t>odzenia na 48 transz.</w:t>
      </w:r>
      <w:r w:rsidR="006704B9" w:rsidRPr="006704B9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</w:t>
      </w:r>
      <w:r w:rsidR="006704B9" w:rsidRPr="002B3BAC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W przypadku braku możliwości podziału zaoferowanej kwoty na </w:t>
      </w:r>
      <w:r w:rsidR="006704B9">
        <w:rPr>
          <w:rFonts w:ascii="Bookman Old Style" w:hAnsi="Bookman Old Style"/>
          <w:bCs/>
          <w:color w:val="000000" w:themeColor="text1"/>
          <w:sz w:val="20"/>
          <w:szCs w:val="20"/>
        </w:rPr>
        <w:t>48</w:t>
      </w:r>
      <w:r w:rsidR="006704B9" w:rsidRPr="002B3BAC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równych  części, ostatnia transza będzie transzą wyrównawczą i wynikać będzie z różnicy zaoferowanego wynagrodzenia i sumy transz za </w:t>
      </w:r>
      <w:r w:rsidR="006704B9">
        <w:rPr>
          <w:rFonts w:ascii="Bookman Old Style" w:hAnsi="Bookman Old Style"/>
          <w:bCs/>
          <w:color w:val="000000" w:themeColor="text1"/>
          <w:sz w:val="20"/>
          <w:szCs w:val="20"/>
        </w:rPr>
        <w:t>47</w:t>
      </w:r>
      <w:r w:rsidR="006704B9" w:rsidRPr="002B3BAC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m-</w:t>
      </w:r>
      <w:proofErr w:type="spellStart"/>
      <w:r w:rsidR="006704B9" w:rsidRPr="002B3BAC">
        <w:rPr>
          <w:rFonts w:ascii="Bookman Old Style" w:hAnsi="Bookman Old Style"/>
          <w:bCs/>
          <w:color w:val="000000" w:themeColor="text1"/>
          <w:sz w:val="20"/>
          <w:szCs w:val="20"/>
        </w:rPr>
        <w:t>cy</w:t>
      </w:r>
      <w:proofErr w:type="spellEnd"/>
      <w:r w:rsidR="006704B9" w:rsidRPr="002B3BAC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.</w:t>
      </w:r>
    </w:p>
    <w:p w:rsidR="00AD6CA5" w:rsidRPr="00AD6CA5" w:rsidRDefault="009E0EDE" w:rsidP="0069569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Zamawiający dopuszcza zmianę wynagrodzenia wykonawcy w sytuacjach i na zasadach określonych w projekcie umowy, stanowiącym załącznik do niniejszego wniosku.</w:t>
      </w:r>
    </w:p>
    <w:p w:rsidR="00F60170" w:rsidRPr="00782B9A" w:rsidRDefault="00F60170" w:rsidP="0046245B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A1103" w:rsidRPr="00355617" w:rsidRDefault="00BA1103" w:rsidP="00355617">
      <w:pPr>
        <w:pStyle w:val="Adres"/>
        <w:keepLines w:val="0"/>
        <w:spacing w:line="360" w:lineRule="auto"/>
        <w:jc w:val="both"/>
        <w:rPr>
          <w:rFonts w:ascii="Bookman Old Style" w:hAnsi="Bookman Old Style"/>
          <w:sz w:val="12"/>
          <w:szCs w:val="12"/>
        </w:rPr>
      </w:pPr>
    </w:p>
    <w:p w:rsidR="00082CC5" w:rsidRPr="00F9501D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W</w:t>
      </w:r>
      <w:r w:rsidR="00DB38F5" w:rsidRPr="00F9501D">
        <w:rPr>
          <w:rFonts w:ascii="Bookman Old Style" w:hAnsi="Bookman Old Style"/>
          <w:b/>
          <w:sz w:val="20"/>
          <w:szCs w:val="20"/>
        </w:rPr>
        <w:t>YMAGANIA DOTYCZĄCE WADIUM</w:t>
      </w:r>
      <w:r w:rsidR="00082CC5" w:rsidRPr="00F9501D">
        <w:rPr>
          <w:rFonts w:ascii="Bookman Old Style" w:hAnsi="Bookman Old Style"/>
          <w:b/>
          <w:sz w:val="20"/>
          <w:szCs w:val="20"/>
        </w:rPr>
        <w:t>:</w:t>
      </w:r>
      <w:bookmarkStart w:id="0" w:name="OLE_LINK12"/>
      <w:bookmarkStart w:id="1" w:name="OLE_LINK13"/>
    </w:p>
    <w:bookmarkEnd w:id="0"/>
    <w:bookmarkEnd w:id="1"/>
    <w:p w:rsidR="009C38BE" w:rsidRPr="005C2791" w:rsidRDefault="009C38BE" w:rsidP="00181397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Wykonawca zapewni jako część swojej oferty wadium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w wysokości: </w:t>
      </w:r>
      <w:r w:rsidR="007138AF">
        <w:rPr>
          <w:rFonts w:ascii="Bookman Old Style" w:hAnsi="Bookman Old Style"/>
          <w:b/>
          <w:color w:val="000000"/>
          <w:sz w:val="20"/>
          <w:szCs w:val="20"/>
        </w:rPr>
        <w:t>2</w:t>
      </w:r>
      <w:r w:rsidR="009E0EDE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9610EA">
        <w:rPr>
          <w:rFonts w:ascii="Bookman Old Style" w:hAnsi="Bookman Old Style"/>
          <w:b/>
          <w:bCs/>
          <w:sz w:val="20"/>
          <w:szCs w:val="20"/>
          <w:shd w:val="clear" w:color="auto" w:fill="FFFFFF"/>
        </w:rPr>
        <w:t>.</w:t>
      </w:r>
      <w:r w:rsidRPr="00000F77">
        <w:rPr>
          <w:rFonts w:ascii="Bookman Old Style" w:hAnsi="Bookman Old Style"/>
          <w:b/>
          <w:bCs/>
          <w:sz w:val="20"/>
          <w:szCs w:val="20"/>
          <w:shd w:val="clear" w:color="auto" w:fill="FFFFFF"/>
        </w:rPr>
        <w:t>000,00 PLN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(słownie: </w:t>
      </w:r>
      <w:r w:rsidR="007138AF">
        <w:rPr>
          <w:rFonts w:ascii="Bookman Old Style" w:hAnsi="Bookman Old Style"/>
          <w:color w:val="000000"/>
          <w:sz w:val="20"/>
          <w:szCs w:val="20"/>
        </w:rPr>
        <w:t xml:space="preserve">dwadzieścia </w:t>
      </w:r>
      <w:r w:rsidR="00F60B4A">
        <w:rPr>
          <w:rFonts w:ascii="Bookman Old Style" w:hAnsi="Bookman Old Style"/>
          <w:color w:val="000000"/>
          <w:sz w:val="20"/>
          <w:szCs w:val="20"/>
        </w:rPr>
        <w:t>tysięcy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złotych, 00/100).</w:t>
      </w:r>
    </w:p>
    <w:p w:rsidR="009C38BE" w:rsidRPr="00F9501D" w:rsidRDefault="009C38BE" w:rsidP="00181397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Wadium m</w:t>
      </w:r>
      <w:r w:rsidR="00D70384">
        <w:rPr>
          <w:rFonts w:ascii="Bookman Old Style" w:hAnsi="Bookman Old Style"/>
          <w:color w:val="000000"/>
          <w:sz w:val="20"/>
          <w:szCs w:val="20"/>
        </w:rPr>
        <w:t>usi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być wniesione </w:t>
      </w:r>
      <w:r w:rsidR="00D70384">
        <w:rPr>
          <w:rFonts w:ascii="Bookman Old Style" w:hAnsi="Bookman Old Style"/>
          <w:color w:val="000000"/>
          <w:sz w:val="20"/>
          <w:szCs w:val="20"/>
        </w:rPr>
        <w:t>pr</w:t>
      </w:r>
      <w:r w:rsidR="00922E35">
        <w:rPr>
          <w:rFonts w:ascii="Bookman Old Style" w:hAnsi="Bookman Old Style"/>
          <w:color w:val="000000"/>
          <w:sz w:val="20"/>
          <w:szCs w:val="20"/>
        </w:rPr>
        <w:t xml:space="preserve">zed upływem terminu składania ofert w jednej lub kilku następujących formach, </w:t>
      </w:r>
      <w:r w:rsidRPr="00F9501D">
        <w:rPr>
          <w:rFonts w:ascii="Bookman Old Style" w:hAnsi="Bookman Old Style"/>
          <w:color w:val="000000"/>
          <w:sz w:val="20"/>
          <w:szCs w:val="20"/>
        </w:rPr>
        <w:t>w</w:t>
      </w:r>
      <w:r w:rsidR="00922E35">
        <w:rPr>
          <w:rFonts w:ascii="Bookman Old Style" w:hAnsi="Bookman Old Style"/>
          <w:color w:val="000000"/>
          <w:sz w:val="20"/>
          <w:szCs w:val="20"/>
        </w:rPr>
        <w:t xml:space="preserve"> zależności od wyboru Wykonawcy</w:t>
      </w:r>
      <w:r w:rsidRPr="00F9501D">
        <w:rPr>
          <w:rFonts w:ascii="Bookman Old Style" w:hAnsi="Bookman Old Style"/>
          <w:color w:val="000000"/>
          <w:sz w:val="20"/>
          <w:szCs w:val="20"/>
        </w:rPr>
        <w:t>:</w:t>
      </w:r>
    </w:p>
    <w:p w:rsidR="009C38BE" w:rsidRPr="00F9501D" w:rsidRDefault="009C38BE" w:rsidP="00181397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pieniądzu,</w:t>
      </w:r>
    </w:p>
    <w:p w:rsidR="009C38BE" w:rsidRPr="00F9501D" w:rsidRDefault="009C38BE" w:rsidP="00181397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poręczeniach bankowych lub poręczeniach spółdzielczej kasy oszczędnościowo - kredytowej, z tym że poręczenie kasy jest zawsze poręczeniem pieniężnym, </w:t>
      </w:r>
    </w:p>
    <w:p w:rsidR="009C38BE" w:rsidRPr="00F9501D" w:rsidRDefault="009C38BE" w:rsidP="00181397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gwarancjach bankowych,</w:t>
      </w:r>
    </w:p>
    <w:p w:rsidR="009C38BE" w:rsidRPr="00F9501D" w:rsidRDefault="009C38BE" w:rsidP="00181397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gwarancjach ubezpieczeniowych,</w:t>
      </w:r>
    </w:p>
    <w:p w:rsidR="009C38BE" w:rsidRPr="00F9501D" w:rsidRDefault="009C38BE" w:rsidP="00181397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poręczeniach udzielanych przez podmioty, o których mowa w art. 6 b ust. 5 pkt. 2) ustawy z dnia 9 listopada 2000 r. o utworzeniu Polskiej Agencji Rozwoju Przedsiębiorczości (</w:t>
      </w:r>
      <w:proofErr w:type="spellStart"/>
      <w:r w:rsidR="002D59BE">
        <w:rPr>
          <w:rFonts w:ascii="Bookman Old Style" w:hAnsi="Bookman Old Style"/>
          <w:color w:val="000000"/>
          <w:sz w:val="20"/>
          <w:szCs w:val="20"/>
        </w:rPr>
        <w:t>t.j</w:t>
      </w:r>
      <w:proofErr w:type="spellEnd"/>
      <w:r w:rsidR="002D59BE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Pr="00F9501D">
        <w:rPr>
          <w:rFonts w:ascii="Bookman Old Style" w:hAnsi="Bookman Old Style"/>
          <w:color w:val="000000"/>
          <w:sz w:val="20"/>
          <w:szCs w:val="20"/>
        </w:rPr>
        <w:t>Dz. U. z 20</w:t>
      </w:r>
      <w:r w:rsidR="00AA67CF">
        <w:rPr>
          <w:rFonts w:ascii="Bookman Old Style" w:hAnsi="Bookman Old Style"/>
          <w:color w:val="000000"/>
          <w:sz w:val="20"/>
          <w:szCs w:val="20"/>
        </w:rPr>
        <w:t>1</w:t>
      </w:r>
      <w:r w:rsidR="002D59BE">
        <w:rPr>
          <w:rFonts w:ascii="Bookman Old Style" w:hAnsi="Bookman Old Style"/>
          <w:color w:val="000000"/>
          <w:sz w:val="20"/>
          <w:szCs w:val="20"/>
        </w:rPr>
        <w:t>8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r. poz. </w:t>
      </w:r>
      <w:r w:rsidR="002D59BE">
        <w:rPr>
          <w:rFonts w:ascii="Bookman Old Style" w:hAnsi="Bookman Old Style"/>
          <w:color w:val="000000"/>
          <w:sz w:val="20"/>
          <w:szCs w:val="20"/>
        </w:rPr>
        <w:t>110</w:t>
      </w:r>
      <w:r w:rsidRPr="00F9501D">
        <w:rPr>
          <w:rFonts w:ascii="Bookman Old Style" w:hAnsi="Bookman Old Style"/>
          <w:color w:val="000000"/>
          <w:sz w:val="20"/>
          <w:szCs w:val="20"/>
        </w:rPr>
        <w:t>).</w:t>
      </w:r>
    </w:p>
    <w:p w:rsidR="009C38BE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Zamawiający dokona zwrotu wniesionego wadium zgodnie z przepisami art. 46 ust. 1 - 4 ustawy </w:t>
      </w:r>
      <w:proofErr w:type="spellStart"/>
      <w:r w:rsidR="00E8103F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 xml:space="preserve">. </w:t>
      </w:r>
    </w:p>
    <w:p w:rsidR="009C38BE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Wykonawca traci wadium na rzecz zamawiającego w przypadkach określonych </w:t>
      </w:r>
      <w:r w:rsidRPr="00F9501D">
        <w:rPr>
          <w:rFonts w:ascii="Bookman Old Style" w:hAnsi="Bookman Old Style"/>
          <w:color w:val="000000"/>
          <w:sz w:val="20"/>
          <w:szCs w:val="20"/>
        </w:rPr>
        <w:br/>
        <w:t xml:space="preserve">w art. 46 ust. 4a i 5 ustawy </w:t>
      </w:r>
      <w:proofErr w:type="spellStart"/>
      <w:r w:rsidR="00F44B6A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E8103F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Wadium w formie pieniężnej należy przelać na konto zamawiającego:</w:t>
      </w:r>
    </w:p>
    <w:p w:rsidR="009C38BE" w:rsidRPr="00F9501D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F9501D">
        <w:rPr>
          <w:rFonts w:ascii="Bookman Old Style" w:hAnsi="Bookman Old Style"/>
          <w:b/>
          <w:color w:val="FF0000"/>
          <w:sz w:val="20"/>
          <w:szCs w:val="20"/>
        </w:rPr>
        <w:t xml:space="preserve">Powszechna Kasa Oszczędności Bank Polski S.A. </w:t>
      </w:r>
    </w:p>
    <w:p w:rsidR="009C38BE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F9501D">
        <w:rPr>
          <w:rFonts w:ascii="Bookman Old Style" w:hAnsi="Bookman Old Style"/>
          <w:b/>
          <w:color w:val="FF0000"/>
          <w:sz w:val="20"/>
          <w:szCs w:val="20"/>
        </w:rPr>
        <w:t>Nr konta: 34 1020 5402 0000 0302 0313 9094,</w:t>
      </w:r>
    </w:p>
    <w:p w:rsidR="00E90695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Za termin wniesienia wadium w formie pieniężnej przyjmuje się termin wpływu pieniędzy na konto zamawiającego, z uwzględnieniem terminu składania ofert.</w:t>
      </w:r>
    </w:p>
    <w:p w:rsidR="00E90695" w:rsidRPr="00F9501D" w:rsidRDefault="009C38BE" w:rsidP="00E90695">
      <w:pPr>
        <w:spacing w:line="360" w:lineRule="auto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F9501D">
        <w:rPr>
          <w:rFonts w:ascii="Bookman Old Style" w:hAnsi="Bookman Old Style"/>
          <w:color w:val="000000"/>
          <w:sz w:val="20"/>
          <w:szCs w:val="20"/>
        </w:rPr>
        <w:t xml:space="preserve">PL. </w:t>
      </w:r>
      <w:r w:rsidRPr="00F9501D">
        <w:rPr>
          <w:rFonts w:ascii="Bookman Old Style" w:hAnsi="Bookman Old Style"/>
          <w:color w:val="000000"/>
          <w:sz w:val="20"/>
          <w:szCs w:val="20"/>
        </w:rPr>
        <w:t>Rynek 1 – 5, 68 – 200 Żary, Wydział Zamówień Publicznych i Pozyskiwania Środków Pozabudżetowych pokój nr 3</w:t>
      </w:r>
      <w:r w:rsidR="00ED3A25">
        <w:rPr>
          <w:rFonts w:ascii="Bookman Old Style" w:hAnsi="Bookman Old Style"/>
          <w:color w:val="000000"/>
          <w:sz w:val="20"/>
          <w:szCs w:val="20"/>
        </w:rPr>
        <w:t>02</w:t>
      </w:r>
      <w:r w:rsidR="00211C8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color w:val="000000"/>
          <w:sz w:val="20"/>
          <w:szCs w:val="20"/>
          <w:u w:val="single"/>
        </w:rPr>
        <w:t>przed terminem przewidzianym do składania ofert</w:t>
      </w:r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F64DD0" w:rsidRDefault="00F64DD0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Wadium wnoszone w formie poręczeń lub gwarancji musi obejmować cały okres związania ofertą.</w:t>
      </w:r>
    </w:p>
    <w:p w:rsidR="00082CC5" w:rsidRPr="00F9501D" w:rsidRDefault="009C38BE" w:rsidP="00181397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Nie zabezpieczenie oferty akceptowalną formą wadium spowoduje </w:t>
      </w:r>
      <w:r w:rsidR="001149DC">
        <w:rPr>
          <w:rFonts w:ascii="Bookman Old Style" w:hAnsi="Bookman Old Style"/>
          <w:b/>
          <w:bCs/>
          <w:color w:val="000000"/>
          <w:sz w:val="20"/>
          <w:szCs w:val="20"/>
        </w:rPr>
        <w:t>odrzucenie oferty</w:t>
      </w: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</w:p>
    <w:p w:rsidR="00241708" w:rsidRPr="00F9501D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E45562" w:rsidRPr="00F9501D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SPOSÓB UDZIELANIA WYJAŚNIEŃ DOTYCZĄCYCH</w:t>
      </w:r>
      <w:r w:rsidR="00241708" w:rsidRPr="00F9501D">
        <w:rPr>
          <w:rFonts w:ascii="Bookman Old Style" w:hAnsi="Bookman Old Style"/>
          <w:b/>
          <w:sz w:val="20"/>
          <w:szCs w:val="20"/>
        </w:rPr>
        <w:t xml:space="preserve"> S</w:t>
      </w:r>
      <w:r w:rsidR="00C76A73" w:rsidRPr="00F9501D">
        <w:rPr>
          <w:rFonts w:ascii="Bookman Old Style" w:hAnsi="Bookman Old Style"/>
          <w:b/>
          <w:sz w:val="20"/>
          <w:szCs w:val="20"/>
        </w:rPr>
        <w:t>PECYFIKACJI ISTOTNYCH WARUNKÓW ZAMÓWIENIA</w:t>
      </w:r>
      <w:r w:rsidR="00884ECA" w:rsidRPr="00F9501D">
        <w:rPr>
          <w:rFonts w:ascii="Bookman Old Style" w:hAnsi="Bookman Old Style"/>
          <w:b/>
          <w:sz w:val="20"/>
          <w:szCs w:val="20"/>
        </w:rPr>
        <w:t>:</w:t>
      </w:r>
    </w:p>
    <w:p w:rsidR="00241708" w:rsidRPr="00F9501D" w:rsidRDefault="00241708" w:rsidP="00181397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 xml:space="preserve">Zamawiający </w:t>
      </w:r>
      <w:r w:rsidR="00AA02AA" w:rsidRPr="00F9501D">
        <w:rPr>
          <w:rFonts w:ascii="Bookman Old Style" w:hAnsi="Bookman Old Style"/>
          <w:bCs/>
          <w:sz w:val="20"/>
          <w:szCs w:val="20"/>
        </w:rPr>
        <w:t>nie zamierza zwoływać zebrania w</w:t>
      </w:r>
      <w:r w:rsidRPr="00F9501D">
        <w:rPr>
          <w:rFonts w:ascii="Bookman Old Style" w:hAnsi="Bookman Old Style"/>
          <w:bCs/>
          <w:sz w:val="20"/>
          <w:szCs w:val="20"/>
        </w:rPr>
        <w:t>ykonawców.</w:t>
      </w:r>
    </w:p>
    <w:p w:rsidR="00241708" w:rsidRPr="00F9501D" w:rsidRDefault="00241708" w:rsidP="00181397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jest zob</w:t>
      </w:r>
      <w:r w:rsidR="00AA02AA" w:rsidRPr="00F9501D">
        <w:rPr>
          <w:rFonts w:ascii="Bookman Old Style" w:hAnsi="Bookman Old Style"/>
          <w:sz w:val="20"/>
          <w:szCs w:val="20"/>
        </w:rPr>
        <w:t>owiązany niezwłocznie udzielić w</w:t>
      </w:r>
      <w:r w:rsidRPr="00F9501D">
        <w:rPr>
          <w:rFonts w:ascii="Bookman Old Style" w:hAnsi="Bookman Old Style"/>
          <w:sz w:val="20"/>
          <w:szCs w:val="20"/>
        </w:rPr>
        <w:t>ykonawcy w</w:t>
      </w:r>
      <w:r w:rsidR="00002684" w:rsidRPr="00F9501D">
        <w:rPr>
          <w:rFonts w:ascii="Bookman Old Style" w:hAnsi="Bookman Old Style"/>
          <w:sz w:val="20"/>
          <w:szCs w:val="20"/>
        </w:rPr>
        <w:t>yjaśnień dotyczących treści specyfikacji istotnych warunków zamówienia</w:t>
      </w:r>
      <w:r w:rsidRPr="00F9501D">
        <w:rPr>
          <w:rFonts w:ascii="Bookman Old Style" w:hAnsi="Bookman Old Style"/>
          <w:sz w:val="20"/>
          <w:szCs w:val="20"/>
        </w:rPr>
        <w:t>, jednak nie później niż na 2 dni przed upływem terminu składania ofert pod warunkiem, że wniosek</w:t>
      </w:r>
      <w:r w:rsidR="00AA02AA" w:rsidRPr="00F9501D">
        <w:rPr>
          <w:rFonts w:ascii="Bookman Old Style" w:hAnsi="Bookman Old Style"/>
          <w:sz w:val="20"/>
          <w:szCs w:val="20"/>
        </w:rPr>
        <w:t xml:space="preserve"> w</w:t>
      </w:r>
      <w:r w:rsidR="00DB57EC" w:rsidRPr="00F9501D">
        <w:rPr>
          <w:rFonts w:ascii="Bookman Old Style" w:hAnsi="Bookman Old Style"/>
          <w:sz w:val="20"/>
          <w:szCs w:val="20"/>
        </w:rPr>
        <w:t>ykonawcy o wyjaśnienie treści</w:t>
      </w:r>
      <w:r w:rsidR="00002684" w:rsidRPr="00F9501D">
        <w:rPr>
          <w:rFonts w:ascii="Bookman Old Style" w:hAnsi="Bookman Old Style"/>
          <w:sz w:val="20"/>
          <w:szCs w:val="20"/>
        </w:rPr>
        <w:t xml:space="preserve"> specyfikacji istotnych warunków zamówienia</w:t>
      </w:r>
      <w:r w:rsidR="00DC5B1A" w:rsidRPr="00F9501D">
        <w:rPr>
          <w:rFonts w:ascii="Bookman Old Style" w:hAnsi="Bookman Old Style"/>
          <w:sz w:val="20"/>
          <w:szCs w:val="20"/>
        </w:rPr>
        <w:t xml:space="preserve"> wpłynął do z</w:t>
      </w:r>
      <w:r w:rsidRPr="00F9501D">
        <w:rPr>
          <w:rFonts w:ascii="Bookman Old Style" w:hAnsi="Bookman Old Style"/>
          <w:sz w:val="20"/>
          <w:szCs w:val="20"/>
        </w:rPr>
        <w:t>amawiającego nie później ni</w:t>
      </w:r>
      <w:r w:rsidR="00C96E0E" w:rsidRPr="00F9501D">
        <w:rPr>
          <w:rFonts w:ascii="Bookman Old Style" w:hAnsi="Bookman Old Style"/>
          <w:sz w:val="20"/>
          <w:szCs w:val="20"/>
        </w:rPr>
        <w:t>ż do końca dnia w którym upływa</w:t>
      </w:r>
      <w:r w:rsidRPr="00F9501D">
        <w:rPr>
          <w:rFonts w:ascii="Bookman Old Style" w:hAnsi="Bookman Old Style"/>
          <w:sz w:val="20"/>
          <w:szCs w:val="20"/>
        </w:rPr>
        <w:t xml:space="preserve"> połowa wyznaczonego terminu składania ofert.</w:t>
      </w:r>
    </w:p>
    <w:p w:rsidR="00241708" w:rsidRPr="00F9501D" w:rsidRDefault="004D523E" w:rsidP="00181397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dopuszcza składa</w:t>
      </w:r>
      <w:r w:rsidR="0085136B" w:rsidRPr="00F9501D">
        <w:rPr>
          <w:rFonts w:ascii="Bookman Old Style" w:hAnsi="Bookman Old Style"/>
          <w:sz w:val="20"/>
          <w:szCs w:val="20"/>
        </w:rPr>
        <w:t>nie próśb o wyjaśnienie treści s</w:t>
      </w:r>
      <w:r w:rsidR="004E566C" w:rsidRPr="00F9501D">
        <w:rPr>
          <w:rFonts w:ascii="Bookman Old Style" w:hAnsi="Bookman Old Style"/>
          <w:sz w:val="20"/>
          <w:szCs w:val="20"/>
        </w:rPr>
        <w:t xml:space="preserve">pecyfikacji </w:t>
      </w:r>
      <w:r w:rsidR="0085136B" w:rsidRPr="00F9501D">
        <w:rPr>
          <w:rFonts w:ascii="Bookman Old Style" w:hAnsi="Bookman Old Style"/>
          <w:sz w:val="20"/>
          <w:szCs w:val="20"/>
        </w:rPr>
        <w:t>i</w:t>
      </w:r>
      <w:r w:rsidR="004E566C" w:rsidRPr="00F9501D">
        <w:rPr>
          <w:rFonts w:ascii="Bookman Old Style" w:hAnsi="Bookman Old Style"/>
          <w:sz w:val="20"/>
          <w:szCs w:val="20"/>
        </w:rPr>
        <w:t xml:space="preserve">stotnych </w:t>
      </w:r>
      <w:r w:rsidR="0085136B" w:rsidRPr="00F9501D">
        <w:rPr>
          <w:rFonts w:ascii="Bookman Old Style" w:hAnsi="Bookman Old Style"/>
          <w:sz w:val="20"/>
          <w:szCs w:val="20"/>
        </w:rPr>
        <w:t>w</w:t>
      </w:r>
      <w:r w:rsidR="004E566C" w:rsidRPr="00F9501D">
        <w:rPr>
          <w:rFonts w:ascii="Bookman Old Style" w:hAnsi="Bookman Old Style"/>
          <w:sz w:val="20"/>
          <w:szCs w:val="20"/>
        </w:rPr>
        <w:t xml:space="preserve">arunków </w:t>
      </w:r>
      <w:r w:rsidR="0085136B" w:rsidRPr="00F9501D">
        <w:rPr>
          <w:rFonts w:ascii="Bookman Old Style" w:hAnsi="Bookman Old Style"/>
          <w:sz w:val="20"/>
          <w:szCs w:val="20"/>
        </w:rPr>
        <w:t>z</w:t>
      </w:r>
      <w:r w:rsidR="004E566C" w:rsidRPr="00F9501D">
        <w:rPr>
          <w:rFonts w:ascii="Bookman Old Style" w:hAnsi="Bookman Old Style"/>
          <w:sz w:val="20"/>
          <w:szCs w:val="20"/>
        </w:rPr>
        <w:t>amówienia</w:t>
      </w:r>
      <w:r w:rsidRPr="00F9501D">
        <w:rPr>
          <w:rFonts w:ascii="Bookman Old Style" w:hAnsi="Bookman Old Style"/>
          <w:sz w:val="20"/>
          <w:szCs w:val="20"/>
        </w:rPr>
        <w:t xml:space="preserve"> pisemnie na ad</w:t>
      </w:r>
      <w:r w:rsidR="00DC5B1A" w:rsidRPr="00F9501D">
        <w:rPr>
          <w:rFonts w:ascii="Bookman Old Style" w:hAnsi="Bookman Old Style"/>
          <w:sz w:val="20"/>
          <w:szCs w:val="20"/>
        </w:rPr>
        <w:t>res z</w:t>
      </w:r>
      <w:r w:rsidRPr="00F9501D">
        <w:rPr>
          <w:rFonts w:ascii="Bookman Old Style" w:hAnsi="Bookman Old Style"/>
          <w:sz w:val="20"/>
          <w:szCs w:val="20"/>
        </w:rPr>
        <w:t>amawiającego podany w ust. 1</w:t>
      </w:r>
      <w:r w:rsidR="00F87E16">
        <w:rPr>
          <w:rFonts w:ascii="Bookman Old Style" w:hAnsi="Bookman Old Style"/>
          <w:sz w:val="20"/>
          <w:szCs w:val="20"/>
        </w:rPr>
        <w:t>6</w:t>
      </w:r>
      <w:r w:rsidRPr="00F9501D">
        <w:rPr>
          <w:rFonts w:ascii="Bookman Old Style" w:hAnsi="Bookman Old Style"/>
          <w:sz w:val="20"/>
          <w:szCs w:val="20"/>
        </w:rPr>
        <w:t xml:space="preserve"> pkt.1) niniejszego rozdziału, drogą elektroniczną na adres e-mail: </w:t>
      </w:r>
      <w:hyperlink r:id="rId11" w:history="1">
        <w:r w:rsidR="00E36EDE" w:rsidRPr="00C16CF8">
          <w:rPr>
            <w:rStyle w:val="Hipercze"/>
            <w:rFonts w:ascii="Bookman Old Style" w:hAnsi="Bookman Old Style"/>
            <w:sz w:val="20"/>
            <w:szCs w:val="20"/>
          </w:rPr>
          <w:t>anna.lemanska@um.zary.pl</w:t>
        </w:r>
      </w:hyperlink>
      <w:r w:rsidRPr="00F9501D">
        <w:rPr>
          <w:rFonts w:ascii="Bookman Old Style" w:hAnsi="Bookman Old Style"/>
          <w:sz w:val="20"/>
          <w:szCs w:val="20"/>
        </w:rPr>
        <w:t xml:space="preserve"> lub faksem na numer </w:t>
      </w:r>
      <w:r w:rsidRPr="00F9501D">
        <w:rPr>
          <w:rFonts w:ascii="Bookman Old Style" w:hAnsi="Bookman Old Style"/>
          <w:color w:val="0000FF"/>
          <w:sz w:val="20"/>
          <w:szCs w:val="20"/>
        </w:rPr>
        <w:t>+ 48 (68) 470 83 90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922E35" w:rsidRDefault="00241708" w:rsidP="00181397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Treść zapytań wraz z wyjaśnieniami zostanie zamies</w:t>
      </w:r>
      <w:r w:rsidR="00DC5B1A" w:rsidRPr="00F9501D">
        <w:rPr>
          <w:rFonts w:ascii="Bookman Old Style" w:hAnsi="Bookman Old Style"/>
          <w:sz w:val="20"/>
          <w:szCs w:val="20"/>
        </w:rPr>
        <w:t>zczona na stronie internetowej z</w:t>
      </w:r>
      <w:r w:rsidRPr="00F9501D">
        <w:rPr>
          <w:rFonts w:ascii="Bookman Old Style" w:hAnsi="Bookman Old Style"/>
          <w:sz w:val="20"/>
          <w:szCs w:val="20"/>
        </w:rPr>
        <w:t>amawiającego. Zamawiający prześle je</w:t>
      </w:r>
      <w:r w:rsidR="00AD5E34" w:rsidRPr="00F9501D">
        <w:rPr>
          <w:rFonts w:ascii="Bookman Old Style" w:hAnsi="Bookman Old Style"/>
          <w:sz w:val="20"/>
          <w:szCs w:val="20"/>
        </w:rPr>
        <w:t xml:space="preserve">dnocześnie treść zapytań wraz z </w:t>
      </w:r>
      <w:r w:rsidRPr="00F9501D">
        <w:rPr>
          <w:rFonts w:ascii="Bookman Old Style" w:hAnsi="Bookman Old Style"/>
          <w:sz w:val="20"/>
          <w:szCs w:val="20"/>
        </w:rPr>
        <w:t xml:space="preserve">wyjaśnieniami </w:t>
      </w:r>
      <w:r w:rsidR="00AA02AA" w:rsidRPr="00F9501D">
        <w:rPr>
          <w:rFonts w:ascii="Bookman Old Style" w:hAnsi="Bookman Old Style"/>
          <w:sz w:val="20"/>
          <w:szCs w:val="20"/>
        </w:rPr>
        <w:t>wszystkim w</w:t>
      </w:r>
      <w:r w:rsidRPr="00F9501D">
        <w:rPr>
          <w:rFonts w:ascii="Bookman Old Style" w:hAnsi="Bookman Old Style"/>
          <w:sz w:val="20"/>
          <w:szCs w:val="20"/>
        </w:rPr>
        <w:t>ykonawc</w:t>
      </w:r>
      <w:r w:rsidR="0085136B" w:rsidRPr="00F9501D">
        <w:rPr>
          <w:rFonts w:ascii="Bookman Old Style" w:hAnsi="Bookman Old Style"/>
          <w:sz w:val="20"/>
          <w:szCs w:val="20"/>
        </w:rPr>
        <w:t>om, którym przekazał niniejszą specyfikację istotnych warunków z</w:t>
      </w:r>
      <w:r w:rsidRPr="00F9501D">
        <w:rPr>
          <w:rFonts w:ascii="Bookman Old Style" w:hAnsi="Bookman Old Style"/>
          <w:sz w:val="20"/>
          <w:szCs w:val="20"/>
        </w:rPr>
        <w:t>amówienia bez ujawniania źródła zapytania.</w:t>
      </w:r>
    </w:p>
    <w:p w:rsidR="00922E35" w:rsidRPr="00922E35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sz w:val="20"/>
          <w:szCs w:val="20"/>
        </w:rPr>
      </w:pPr>
    </w:p>
    <w:p w:rsidR="00922E35" w:rsidRPr="00E85A55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OPIS SPOSOBU PRZYGOTOWANIA OFERTY</w:t>
      </w:r>
      <w:r w:rsidR="00922E35" w:rsidRPr="00F9501D">
        <w:rPr>
          <w:rFonts w:ascii="Bookman Old Style" w:hAnsi="Bookman Old Style"/>
          <w:b/>
          <w:sz w:val="20"/>
          <w:szCs w:val="20"/>
        </w:rPr>
        <w:t>:</w:t>
      </w:r>
    </w:p>
    <w:p w:rsidR="00E85A55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formie pisemnej.</w:t>
      </w:r>
      <w:r w:rsidRPr="00F9501D">
        <w:rPr>
          <w:rFonts w:ascii="Bookman Old Style" w:hAnsi="Bookman Old Style" w:cs="Arial Narrow"/>
          <w:sz w:val="20"/>
          <w:szCs w:val="20"/>
        </w:rPr>
        <w:t xml:space="preserve"> Zamawiający nie wyraża zgody na składanie ofert w postaci elektronicznej.</w:t>
      </w:r>
    </w:p>
    <w:p w:rsidR="00E85A55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Ofertę stanowi wypełniony Formularz ofertowy oraz niżej wymienione wypełnione dokumenty:</w:t>
      </w:r>
    </w:p>
    <w:p w:rsidR="00E85A55" w:rsidRDefault="001E0033" w:rsidP="00695692">
      <w:pPr>
        <w:pStyle w:val="Tekstpodstawowy3"/>
        <w:numPr>
          <w:ilvl w:val="0"/>
          <w:numId w:val="33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Oświadczenia wymagane ust. 6</w:t>
      </w:r>
      <w:r w:rsidR="00E85A55">
        <w:rPr>
          <w:rFonts w:ascii="Bookman Old Style" w:hAnsi="Bookman Old Style" w:cs="Arial Narrow"/>
          <w:sz w:val="20"/>
          <w:szCs w:val="20"/>
        </w:rPr>
        <w:t xml:space="preserve"> pkt.1 IDW,</w:t>
      </w:r>
    </w:p>
    <w:p w:rsidR="00E85A55" w:rsidRDefault="00E85A55" w:rsidP="00695692">
      <w:pPr>
        <w:pStyle w:val="Tekstpodstawowy3"/>
        <w:numPr>
          <w:ilvl w:val="0"/>
          <w:numId w:val="33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Zobowiązania </w:t>
      </w:r>
      <w:r w:rsidR="001E0033">
        <w:rPr>
          <w:rFonts w:ascii="Bookman Old Style" w:hAnsi="Bookman Old Style" w:cs="Arial Narrow"/>
          <w:sz w:val="20"/>
          <w:szCs w:val="20"/>
        </w:rPr>
        <w:t>wymagane  postanowieniami ust. 7</w:t>
      </w:r>
      <w:r>
        <w:rPr>
          <w:rFonts w:ascii="Bookman Old Style" w:hAnsi="Bookman Old Style" w:cs="Arial Narrow"/>
          <w:sz w:val="20"/>
          <w:szCs w:val="20"/>
        </w:rPr>
        <w:t xml:space="preserve"> pkt. 2 IDW, w przypadku gdy wykonawca polega na zdolnościach innych podmiotów w celu potwierdzenia spełniania warunków udziału w postępowaniu.</w:t>
      </w:r>
    </w:p>
    <w:p w:rsidR="00E85A55" w:rsidRDefault="00E85A55" w:rsidP="00695692">
      <w:pPr>
        <w:pStyle w:val="Tekstpodstawowy3"/>
        <w:numPr>
          <w:ilvl w:val="0"/>
          <w:numId w:val="33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F9501D" w:rsidRDefault="00E85A55" w:rsidP="00695692">
      <w:pPr>
        <w:pStyle w:val="Tekstpodstawowy3"/>
        <w:numPr>
          <w:ilvl w:val="0"/>
          <w:numId w:val="33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E922AA">
        <w:rPr>
          <w:rFonts w:ascii="Bookman Old Style" w:hAnsi="Bookman Old Style" w:cs="Arial Narrow"/>
          <w:sz w:val="20"/>
          <w:szCs w:val="20"/>
        </w:rPr>
        <w:t>(</w:t>
      </w:r>
      <w:proofErr w:type="spellStart"/>
      <w:r w:rsidR="00E922AA">
        <w:rPr>
          <w:rFonts w:ascii="Bookman Old Style" w:hAnsi="Bookman Old Style" w:cs="Arial Narrow"/>
          <w:sz w:val="20"/>
          <w:szCs w:val="20"/>
        </w:rPr>
        <w:t>t.j</w:t>
      </w:r>
      <w:proofErr w:type="spellEnd"/>
      <w:r w:rsidR="00E922AA">
        <w:rPr>
          <w:rFonts w:ascii="Bookman Old Style" w:hAnsi="Bookman Old Style" w:cs="Arial Narrow"/>
          <w:sz w:val="20"/>
          <w:szCs w:val="20"/>
        </w:rPr>
        <w:t xml:space="preserve">. </w:t>
      </w:r>
      <w:r>
        <w:rPr>
          <w:rFonts w:ascii="Bookman Old Style" w:hAnsi="Bookman Old Style" w:cs="Arial Narrow"/>
          <w:sz w:val="20"/>
          <w:szCs w:val="20"/>
        </w:rPr>
        <w:t>Dz. U. z 201</w:t>
      </w:r>
      <w:r w:rsidR="00E922AA">
        <w:rPr>
          <w:rFonts w:ascii="Bookman Old Style" w:hAnsi="Bookman Old Style" w:cs="Arial Narrow"/>
          <w:sz w:val="20"/>
          <w:szCs w:val="20"/>
        </w:rPr>
        <w:t>7</w:t>
      </w:r>
      <w:r w:rsidR="007D63C2">
        <w:rPr>
          <w:rFonts w:ascii="Bookman Old Style" w:hAnsi="Bookman Old Style" w:cs="Arial Narrow"/>
          <w:sz w:val="20"/>
          <w:szCs w:val="20"/>
        </w:rPr>
        <w:t xml:space="preserve"> poz. </w:t>
      </w:r>
      <w:r w:rsidR="00E922AA">
        <w:rPr>
          <w:rFonts w:ascii="Bookman Old Style" w:hAnsi="Bookman Old Style" w:cs="Arial Narrow"/>
          <w:sz w:val="20"/>
          <w:szCs w:val="20"/>
        </w:rPr>
        <w:t>570</w:t>
      </w:r>
      <w:r w:rsidR="007D63C2">
        <w:rPr>
          <w:rFonts w:ascii="Bookman Old Style" w:hAnsi="Bookman Old Style" w:cs="Arial Narrow"/>
          <w:sz w:val="20"/>
          <w:szCs w:val="20"/>
        </w:rPr>
        <w:t>)</w:t>
      </w:r>
      <w:r>
        <w:rPr>
          <w:rFonts w:ascii="Bookman Old Style" w:hAnsi="Bookman Old Style" w:cs="Arial Narrow"/>
          <w:sz w:val="20"/>
          <w:szCs w:val="20"/>
        </w:rPr>
        <w:t>. O ile prawo do ich podpisania nie wynika z dokumentów złożonych wraz z ofertą.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 składana przez wykonawcę powinna być sporządzona na formularzu oferty zamieszczonym w Rozdziale II niniejszej specyfikacji istotnych warunków zamówienia.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Wszystkie strony oferty powinny być spięte (zszyte)</w:t>
      </w:r>
      <w:r w:rsidRPr="00F9501D">
        <w:rPr>
          <w:rFonts w:ascii="Bookman Old Style" w:hAnsi="Bookman Old Style" w:cs="Arial Narrow"/>
          <w:sz w:val="20"/>
          <w:szCs w:val="20"/>
        </w:rPr>
        <w:t xml:space="preserve"> w sposób zapobiegający możliwości dekompletacji zawartości oferty.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F9501D">
        <w:rPr>
          <w:rFonts w:ascii="Bookman Old Style" w:hAnsi="Bookman Old Style" w:cs="Arial Narrow"/>
          <w:sz w:val="20"/>
          <w:szCs w:val="20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496503" w:rsidRDefault="00E85A55" w:rsidP="00496503">
      <w:pPr>
        <w:pStyle w:val="Tekstpodstawowy3"/>
        <w:spacing w:line="360" w:lineRule="auto"/>
        <w:ind w:left="284"/>
        <w:rPr>
          <w:rFonts w:ascii="Bookman Old Style" w:hAnsi="Bookman Old Style" w:cs="Arial Narrow"/>
          <w:sz w:val="20"/>
          <w:szCs w:val="20"/>
        </w:rPr>
      </w:pPr>
      <w:r w:rsidRPr="00496503">
        <w:rPr>
          <w:rFonts w:ascii="Bookman Old Style" w:hAnsi="Bookman Old Style" w:cs="Arial Narrow"/>
          <w:sz w:val="20"/>
          <w:szCs w:val="20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Default="00496503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E54C66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E54C66">
        <w:rPr>
          <w:rFonts w:ascii="Bookman Old Style" w:hAnsi="Bookman Old Style" w:cs="Arial Narrow"/>
          <w:b/>
          <w:bCs/>
          <w:sz w:val="20"/>
          <w:szCs w:val="20"/>
        </w:rPr>
        <w:t xml:space="preserve">nie dopuszcza </w:t>
      </w:r>
      <w:r w:rsidRPr="00E54C66">
        <w:rPr>
          <w:rFonts w:ascii="Bookman Old Style" w:hAnsi="Bookman Old Style" w:cs="Arial Narrow"/>
          <w:sz w:val="20"/>
          <w:szCs w:val="20"/>
        </w:rPr>
        <w:t>możliwości złożenia przez wykonawcę oferty</w:t>
      </w:r>
      <w:r>
        <w:rPr>
          <w:rFonts w:ascii="Bookman Old Style" w:hAnsi="Bookman Old Style" w:cs="Arial Narrow"/>
          <w:sz w:val="20"/>
          <w:szCs w:val="20"/>
        </w:rPr>
        <w:t xml:space="preserve"> </w:t>
      </w:r>
      <w:r w:rsidRPr="00496503">
        <w:rPr>
          <w:rFonts w:ascii="Bookman Old Style" w:hAnsi="Bookman Old Style" w:cs="Arial Narrow"/>
          <w:b/>
          <w:sz w:val="20"/>
          <w:szCs w:val="20"/>
        </w:rPr>
        <w:t>częściowej</w:t>
      </w:r>
      <w:r>
        <w:rPr>
          <w:rFonts w:ascii="Bookman Old Style" w:hAnsi="Bookman Old Style" w:cs="Arial Narrow"/>
          <w:b/>
          <w:sz w:val="20"/>
          <w:szCs w:val="20"/>
        </w:rPr>
        <w:t>.</w:t>
      </w:r>
    </w:p>
    <w:p w:rsidR="00E85A55" w:rsidRPr="00E54C66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E54C66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E54C66">
        <w:rPr>
          <w:rFonts w:ascii="Bookman Old Style" w:hAnsi="Bookman Old Style" w:cs="Arial Narrow"/>
          <w:b/>
          <w:bCs/>
          <w:sz w:val="20"/>
          <w:szCs w:val="20"/>
        </w:rPr>
        <w:t xml:space="preserve">nie dopuszcza </w:t>
      </w:r>
      <w:r w:rsidRPr="00E54C66">
        <w:rPr>
          <w:rFonts w:ascii="Bookman Old Style" w:hAnsi="Bookman Old Style" w:cs="Arial Narrow"/>
          <w:sz w:val="20"/>
          <w:szCs w:val="20"/>
        </w:rPr>
        <w:t xml:space="preserve">możliwości złożenia przez wykonawcę oferty </w:t>
      </w:r>
      <w:r w:rsidRPr="00E54C66">
        <w:rPr>
          <w:rFonts w:ascii="Bookman Old Style" w:hAnsi="Bookman Old Style" w:cs="Arial Narrow"/>
          <w:b/>
          <w:bCs/>
          <w:sz w:val="20"/>
          <w:szCs w:val="20"/>
        </w:rPr>
        <w:t>wariantowej</w:t>
      </w:r>
      <w:r w:rsidRPr="00E54C66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sz w:val="20"/>
          <w:szCs w:val="20"/>
        </w:rPr>
        <w:t xml:space="preserve"> zawarcia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umowy ramowej</w:t>
      </w:r>
      <w:r w:rsidRPr="00F9501D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color w:val="000000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color w:val="000000"/>
          <w:sz w:val="20"/>
          <w:szCs w:val="20"/>
        </w:rPr>
        <w:t xml:space="preserve"> udzielenia 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zamówień uzupełniających</w:t>
      </w:r>
      <w:r w:rsidRPr="00F9501D">
        <w:rPr>
          <w:rFonts w:ascii="Bookman Old Style" w:hAnsi="Bookman Old Style" w:cs="Arial Narrow"/>
          <w:bCs/>
          <w:color w:val="000000"/>
          <w:sz w:val="20"/>
          <w:szCs w:val="20"/>
        </w:rPr>
        <w:t>,</w:t>
      </w:r>
      <w:r w:rsidR="002E50C0">
        <w:rPr>
          <w:rFonts w:ascii="Bookman Old Style" w:hAnsi="Bookman Old Style" w:cs="Arial Narrow"/>
          <w:bCs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 w:cs="Arial Narrow"/>
          <w:sz w:val="20"/>
          <w:szCs w:val="20"/>
        </w:rPr>
        <w:t>o których mowa w art. 67 ust 1 pkt. 6 ustawy Prawo zamówień publicznych</w:t>
      </w:r>
      <w:r w:rsidRPr="00F9501D">
        <w:rPr>
          <w:rFonts w:ascii="Bookman Old Style" w:hAnsi="Bookman Old Style" w:cs="Arial Narrow"/>
          <w:color w:val="000000"/>
          <w:sz w:val="20"/>
          <w:szCs w:val="20"/>
        </w:rPr>
        <w:t>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sz w:val="20"/>
          <w:szCs w:val="20"/>
        </w:rPr>
        <w:t xml:space="preserve"> przeprowadzenia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aukcji elektronicznej.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F9501D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oraz wykazać, iż zastrzeżone informacje stanowią tajemnicę przedsiębiorstwa.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 ceny</w:t>
      </w:r>
      <w:r w:rsidR="000A14CC">
        <w:rPr>
          <w:rFonts w:ascii="Bookman Old Style" w:hAnsi="Bookman Old Style"/>
          <w:bCs/>
          <w:color w:val="000000"/>
          <w:sz w:val="20"/>
          <w:szCs w:val="20"/>
        </w:rPr>
        <w:t xml:space="preserve">, 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>okresu gwarancji</w:t>
      </w:r>
      <w:r w:rsidR="000A14CC">
        <w:rPr>
          <w:rFonts w:ascii="Bookman Old Style" w:hAnsi="Bookman Old Style"/>
          <w:bCs/>
          <w:color w:val="000000"/>
          <w:sz w:val="20"/>
          <w:szCs w:val="20"/>
        </w:rPr>
        <w:t>, doświadczenia kierownika budowy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zawartych w ofercie.</w:t>
      </w:r>
    </w:p>
    <w:p w:rsidR="00E85A55" w:rsidRDefault="00E85A55" w:rsidP="00DF6D53">
      <w:pPr>
        <w:pStyle w:val="Tekstpodstawowy3"/>
        <w:spacing w:line="360" w:lineRule="auto"/>
        <w:ind w:left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490E69" w:rsidRDefault="00E85A55" w:rsidP="00695692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490E69">
        <w:rPr>
          <w:rFonts w:ascii="Bookman Old Style" w:hAnsi="Bookman Old Style" w:cs="Arial Narrow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</w:t>
      </w:r>
      <w:r w:rsidRPr="00490E69">
        <w:rPr>
          <w:rFonts w:ascii="Bookman Old Style" w:hAnsi="Bookman Old Style" w:cs="Arial Narrow"/>
          <w:i/>
          <w:sz w:val="20"/>
          <w:szCs w:val="20"/>
        </w:rPr>
        <w:t xml:space="preserve">&lt;&lt;Oferta na udział w przetargu nieograniczonym pn.: </w:t>
      </w:r>
      <w:r w:rsidR="00490E69" w:rsidRPr="00490E69">
        <w:rPr>
          <w:rFonts w:ascii="Bookman Old Style" w:hAnsi="Bookman Old Style"/>
          <w:i/>
          <w:sz w:val="20"/>
          <w:szCs w:val="20"/>
        </w:rPr>
        <w:t>„</w:t>
      </w:r>
      <w:r w:rsidR="009E0EDE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="00965D58">
        <w:rPr>
          <w:rFonts w:ascii="Bookman Old Style" w:hAnsi="Bookman Old Style"/>
          <w:b/>
          <w:i/>
          <w:sz w:val="20"/>
          <w:szCs w:val="20"/>
        </w:rPr>
        <w:t>”</w:t>
      </w:r>
      <w:r w:rsidR="009D2D5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D7D70" w:rsidRPr="00490E69">
        <w:rPr>
          <w:rFonts w:ascii="Bookman Old Style" w:hAnsi="Bookman Old Style"/>
          <w:i/>
          <w:sz w:val="20"/>
          <w:szCs w:val="20"/>
        </w:rPr>
        <w:t xml:space="preserve">nie otwierać przed </w:t>
      </w:r>
      <w:r w:rsidR="0045746A">
        <w:rPr>
          <w:rFonts w:ascii="Bookman Old Style" w:hAnsi="Bookman Old Style"/>
          <w:b/>
          <w:i/>
          <w:sz w:val="20"/>
          <w:szCs w:val="20"/>
        </w:rPr>
        <w:t>16 listopada 2018r.</w:t>
      </w:r>
      <w:r w:rsidRPr="00490E69">
        <w:rPr>
          <w:rFonts w:ascii="Bookman Old Style" w:hAnsi="Bookman Old Style" w:cs="Arial Narrow"/>
          <w:i/>
          <w:sz w:val="20"/>
          <w:szCs w:val="20"/>
        </w:rPr>
        <w:t xml:space="preserve"> </w:t>
      </w:r>
      <w:r w:rsidRPr="00490E69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</w:rPr>
        <w:t>godz. 10</w:t>
      </w:r>
      <w:r w:rsidRPr="00490E69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  <w:u w:val="single"/>
          <w:vertAlign w:val="superscript"/>
        </w:rPr>
        <w:t>00</w:t>
      </w:r>
      <w:r w:rsidRPr="00490E69">
        <w:rPr>
          <w:rFonts w:ascii="Bookman Old Style" w:hAnsi="Bookman Old Style" w:cs="Arial Narrow"/>
          <w:i/>
          <w:sz w:val="20"/>
          <w:szCs w:val="20"/>
        </w:rPr>
        <w:t>&gt;&gt;.</w:t>
      </w:r>
    </w:p>
    <w:p w:rsidR="00E85A55" w:rsidRPr="00DF6D53" w:rsidRDefault="00E85A55" w:rsidP="00695692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E85A55">
        <w:rPr>
          <w:rFonts w:ascii="Bookman Old Style" w:hAnsi="Bookman Old Style"/>
          <w:sz w:val="20"/>
          <w:szCs w:val="20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>
        <w:rPr>
          <w:rFonts w:ascii="Bookman Old Style" w:hAnsi="Bookman Old Style"/>
          <w:sz w:val="20"/>
          <w:szCs w:val="20"/>
        </w:rPr>
        <w:t>y musi być oznaczone jak pkt. 12</w:t>
      </w:r>
      <w:r w:rsidRPr="00E85A55">
        <w:rPr>
          <w:rFonts w:ascii="Bookman Old Style" w:hAnsi="Bookman Old Style"/>
          <w:sz w:val="20"/>
          <w:szCs w:val="20"/>
        </w:rPr>
        <w:t xml:space="preserve">) oraz dodatkowo podpisane </w:t>
      </w:r>
      <w:r w:rsidRPr="00E85A55">
        <w:rPr>
          <w:rFonts w:ascii="Bookman Old Style" w:hAnsi="Bookman Old Style"/>
          <w:b/>
          <w:sz w:val="20"/>
          <w:szCs w:val="20"/>
        </w:rPr>
        <w:t>„zmiana”</w:t>
      </w:r>
      <w:r w:rsidRPr="00E85A55">
        <w:rPr>
          <w:rFonts w:ascii="Bookman Old Style" w:hAnsi="Bookman Old Style"/>
          <w:sz w:val="20"/>
          <w:szCs w:val="20"/>
        </w:rPr>
        <w:t xml:space="preserve"> lub </w:t>
      </w:r>
      <w:r w:rsidRPr="00E85A55">
        <w:rPr>
          <w:rFonts w:ascii="Bookman Old Style" w:hAnsi="Bookman Old Style"/>
          <w:b/>
          <w:sz w:val="20"/>
          <w:szCs w:val="20"/>
        </w:rPr>
        <w:t>„wycofanie”</w:t>
      </w:r>
      <w:r w:rsidRPr="00E85A55">
        <w:rPr>
          <w:rFonts w:ascii="Bookman Old Style" w:hAnsi="Bookman Old Style"/>
          <w:sz w:val="20"/>
          <w:szCs w:val="20"/>
        </w:rPr>
        <w:t>.</w:t>
      </w:r>
    </w:p>
    <w:p w:rsidR="00DF6D53" w:rsidRPr="00E85A55" w:rsidRDefault="00DF6D53" w:rsidP="00DF6D53">
      <w:pPr>
        <w:pStyle w:val="Akapitzlist"/>
        <w:spacing w:line="360" w:lineRule="auto"/>
        <w:ind w:left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E85A55" w:rsidRPr="00E85A55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E85A55">
        <w:rPr>
          <w:rFonts w:ascii="Bookman Old Style" w:hAnsi="Bookman Old Style"/>
          <w:b/>
          <w:sz w:val="20"/>
          <w:szCs w:val="20"/>
        </w:rPr>
        <w:t>MIEJSCE I TERMIN SKŁADANIA OFERT:</w:t>
      </w:r>
    </w:p>
    <w:p w:rsidR="00922E35" w:rsidRPr="00F9501D" w:rsidRDefault="00922E35" w:rsidP="00181397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Oferty należy składać w siedzibie zamawiającego: Urząd Miejski w Żarach, Pl. Rynek 1 - 5, </w:t>
      </w:r>
      <w:r w:rsidRPr="00F9501D">
        <w:rPr>
          <w:rFonts w:ascii="Bookman Old Style" w:hAnsi="Bookman Old Style"/>
          <w:sz w:val="20"/>
          <w:szCs w:val="20"/>
        </w:rPr>
        <w:br/>
        <w:t>68 - 200 Żary, Wydział Zamówień Publicznych i Pozyskiwania Środków Pozabudżetowych, pokój nr 3</w:t>
      </w:r>
      <w:r>
        <w:rPr>
          <w:rFonts w:ascii="Bookman Old Style" w:hAnsi="Bookman Old Style"/>
          <w:sz w:val="20"/>
          <w:szCs w:val="20"/>
        </w:rPr>
        <w:t>02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922E35" w:rsidRPr="00F9501D" w:rsidRDefault="00922E35" w:rsidP="00181397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Termin składania ofert upływa dnia</w:t>
      </w:r>
      <w:r w:rsidR="0003521C">
        <w:rPr>
          <w:rFonts w:ascii="Bookman Old Style" w:hAnsi="Bookman Old Style"/>
          <w:sz w:val="20"/>
          <w:szCs w:val="20"/>
        </w:rPr>
        <w:t xml:space="preserve"> </w:t>
      </w:r>
      <w:r w:rsidR="0045746A">
        <w:rPr>
          <w:rFonts w:ascii="Bookman Old Style" w:hAnsi="Bookman Old Style"/>
          <w:b/>
          <w:sz w:val="20"/>
          <w:szCs w:val="20"/>
        </w:rPr>
        <w:t>16 listopada 2018r.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9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.</w:t>
      </w:r>
    </w:p>
    <w:p w:rsidR="00922E35" w:rsidRPr="00F9501D" w:rsidRDefault="00922E35" w:rsidP="00181397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Oferty otrzymane przez zamawiającego po terminie podanym w pkt. 2) zostaną zwrócone wykonawcom niezwłocznie.</w:t>
      </w:r>
    </w:p>
    <w:p w:rsidR="00BE3089" w:rsidRPr="00F9501D" w:rsidRDefault="00BE3089" w:rsidP="00BE308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882D5A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O</w:t>
      </w:r>
      <w:r w:rsidR="00DB38F5" w:rsidRPr="00F9501D">
        <w:rPr>
          <w:rFonts w:ascii="Bookman Old Style" w:hAnsi="Bookman Old Style"/>
          <w:b/>
          <w:sz w:val="20"/>
          <w:szCs w:val="20"/>
        </w:rPr>
        <w:t>KRES ZWIĄZANIA OFERTĄ</w:t>
      </w:r>
      <w:r w:rsidR="00882D5A" w:rsidRPr="00F9501D">
        <w:rPr>
          <w:rFonts w:ascii="Bookman Old Style" w:hAnsi="Bookman Old Style"/>
          <w:b/>
          <w:sz w:val="20"/>
          <w:szCs w:val="20"/>
        </w:rPr>
        <w:t>:</w:t>
      </w:r>
    </w:p>
    <w:p w:rsidR="00882D5A" w:rsidRPr="00F9501D" w:rsidRDefault="00241708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Wykonawca pozostaje związany ofertą przez okres 30 dni. Bieg terminu rozpoczyna się wraz z upływem terminu składania ofert.</w:t>
      </w:r>
    </w:p>
    <w:p w:rsidR="00882D5A" w:rsidRPr="00F9501D" w:rsidRDefault="00882D5A" w:rsidP="00882D5A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E45562" w:rsidRPr="00F9501D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MIEJSCE I TERMIN OTWARCIA OFERT:</w:t>
      </w:r>
    </w:p>
    <w:p w:rsidR="00241708" w:rsidRPr="00F9501D" w:rsidRDefault="00241708" w:rsidP="00181397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</w:t>
      </w:r>
      <w:r w:rsidR="00AA02AA" w:rsidRPr="00F9501D">
        <w:rPr>
          <w:rFonts w:ascii="Bookman Old Style" w:hAnsi="Bookman Old Style"/>
          <w:sz w:val="20"/>
          <w:szCs w:val="20"/>
        </w:rPr>
        <w:t>ący otworzy oferty w obecności w</w:t>
      </w:r>
      <w:r w:rsidRPr="00F9501D">
        <w:rPr>
          <w:rFonts w:ascii="Bookman Old Style" w:hAnsi="Bookman Old Style"/>
          <w:sz w:val="20"/>
          <w:szCs w:val="20"/>
        </w:rPr>
        <w:t xml:space="preserve">ykonawców, którzy zechcą przybyć w dniu </w:t>
      </w:r>
      <w:r w:rsidR="0008083C" w:rsidRPr="00F9501D">
        <w:rPr>
          <w:rFonts w:ascii="Bookman Old Style" w:hAnsi="Bookman Old Style"/>
          <w:sz w:val="20"/>
          <w:szCs w:val="20"/>
        </w:rPr>
        <w:br/>
      </w:r>
      <w:r w:rsidR="0045746A">
        <w:rPr>
          <w:rFonts w:ascii="Bookman Old Style" w:hAnsi="Bookman Old Style"/>
          <w:b/>
          <w:sz w:val="20"/>
          <w:szCs w:val="20"/>
        </w:rPr>
        <w:t>16 listopada 2018r.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1</w:t>
      </w:r>
      <w:r w:rsidR="00BA16AE"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0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 w:rsidR="00542CEC" w:rsidRPr="00542CEC">
        <w:rPr>
          <w:rFonts w:ascii="Bookman Old Style" w:hAnsi="Bookman Old Style"/>
          <w:b/>
          <w:bCs/>
          <w:color w:val="FF0000"/>
          <w:sz w:val="20"/>
          <w:szCs w:val="20"/>
          <w:vertAlign w:val="superscript"/>
        </w:rPr>
        <w:t xml:space="preserve">  </w:t>
      </w:r>
      <w:r w:rsidR="00DC5B1A" w:rsidRPr="00F9501D">
        <w:rPr>
          <w:rFonts w:ascii="Bookman Old Style" w:hAnsi="Bookman Old Style"/>
          <w:sz w:val="20"/>
          <w:szCs w:val="20"/>
        </w:rPr>
        <w:t>do siedziby z</w:t>
      </w:r>
      <w:r w:rsidRPr="00F9501D">
        <w:rPr>
          <w:rFonts w:ascii="Bookman Old Style" w:hAnsi="Bookman Old Style"/>
          <w:sz w:val="20"/>
          <w:szCs w:val="20"/>
        </w:rPr>
        <w:t xml:space="preserve">amawiającego, </w:t>
      </w:r>
      <w:r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pokój nr </w:t>
      </w:r>
      <w:r w:rsidR="00E36EDE"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>3</w:t>
      </w:r>
      <w:r w:rsidR="00ED3A25"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>02</w:t>
      </w:r>
      <w:r w:rsidRPr="003B710F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241708" w:rsidRPr="00F9501D" w:rsidRDefault="00241708" w:rsidP="00181397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Bezp</w:t>
      </w:r>
      <w:r w:rsidR="00DC5B1A" w:rsidRPr="00F9501D">
        <w:rPr>
          <w:rFonts w:ascii="Bookman Old Style" w:hAnsi="Bookman Old Style"/>
          <w:sz w:val="20"/>
          <w:szCs w:val="20"/>
        </w:rPr>
        <w:t>ośrednio przed otwarciem ofert z</w:t>
      </w:r>
      <w:r w:rsidRPr="00F9501D">
        <w:rPr>
          <w:rFonts w:ascii="Bookman Old Style" w:hAnsi="Bookman Old Style"/>
          <w:sz w:val="20"/>
          <w:szCs w:val="20"/>
        </w:rPr>
        <w:t>amawiający poda kwotę jaką zamierza przeznaczyć na sfinansowanie zamówienia.</w:t>
      </w:r>
    </w:p>
    <w:p w:rsidR="00E6609F" w:rsidRPr="00F9501D" w:rsidRDefault="00DC5B1A" w:rsidP="00181397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Podczas otwarcia ofert z</w:t>
      </w:r>
      <w:r w:rsidR="00241708" w:rsidRPr="00F9501D">
        <w:rPr>
          <w:rFonts w:ascii="Bookman Old Style" w:hAnsi="Bookman Old Style"/>
          <w:sz w:val="20"/>
          <w:szCs w:val="20"/>
        </w:rPr>
        <w:t>amawiający ogłosi imię i nazwisko, na</w:t>
      </w:r>
      <w:r w:rsidR="00AA02AA" w:rsidRPr="00F9501D">
        <w:rPr>
          <w:rFonts w:ascii="Bookman Old Style" w:hAnsi="Bookman Old Style"/>
          <w:sz w:val="20"/>
          <w:szCs w:val="20"/>
        </w:rPr>
        <w:t>zwę (firmę) i adres (siedzibę) w</w:t>
      </w:r>
      <w:r w:rsidR="00241708" w:rsidRPr="00F9501D">
        <w:rPr>
          <w:rFonts w:ascii="Bookman Old Style" w:hAnsi="Bookman Old Style"/>
          <w:sz w:val="20"/>
          <w:szCs w:val="20"/>
        </w:rPr>
        <w:t>ykonawcy, którego oferta jest otw</w:t>
      </w:r>
      <w:r w:rsidR="00882D5A" w:rsidRPr="00F9501D">
        <w:rPr>
          <w:rFonts w:ascii="Bookman Old Style" w:hAnsi="Bookman Old Style"/>
          <w:sz w:val="20"/>
          <w:szCs w:val="20"/>
        </w:rPr>
        <w:t xml:space="preserve">ierana, </w:t>
      </w:r>
      <w:r w:rsidR="000357FB" w:rsidRPr="00F9501D">
        <w:rPr>
          <w:rFonts w:ascii="Bookman Old Style" w:hAnsi="Bookman Old Style"/>
          <w:sz w:val="20"/>
          <w:szCs w:val="20"/>
        </w:rPr>
        <w:t xml:space="preserve">całkowitą </w:t>
      </w:r>
      <w:r w:rsidR="000759B2" w:rsidRPr="00F9501D">
        <w:rPr>
          <w:rFonts w:ascii="Bookman Old Style" w:hAnsi="Bookman Old Style"/>
          <w:sz w:val="20"/>
          <w:szCs w:val="20"/>
        </w:rPr>
        <w:t xml:space="preserve">cenę </w:t>
      </w:r>
      <w:r w:rsidR="000357FB" w:rsidRPr="00F9501D">
        <w:rPr>
          <w:rFonts w:ascii="Bookman Old Style" w:hAnsi="Bookman Old Style"/>
          <w:sz w:val="20"/>
          <w:szCs w:val="20"/>
        </w:rPr>
        <w:t xml:space="preserve">ryczałtową </w:t>
      </w:r>
      <w:r w:rsidR="000759B2" w:rsidRPr="00F9501D">
        <w:rPr>
          <w:rFonts w:ascii="Bookman Old Style" w:hAnsi="Bookman Old Style"/>
          <w:sz w:val="20"/>
          <w:szCs w:val="20"/>
        </w:rPr>
        <w:t>brutto</w:t>
      </w:r>
      <w:r w:rsidR="009C5753" w:rsidRPr="00F9501D">
        <w:rPr>
          <w:rFonts w:ascii="Bookman Old Style" w:hAnsi="Bookman Old Style"/>
          <w:sz w:val="20"/>
          <w:szCs w:val="20"/>
        </w:rPr>
        <w:t xml:space="preserve">, </w:t>
      </w:r>
      <w:r w:rsidR="008463D8" w:rsidRPr="00F9501D">
        <w:rPr>
          <w:rFonts w:ascii="Bookman Old Style" w:hAnsi="Bookman Old Style"/>
          <w:sz w:val="20"/>
          <w:szCs w:val="20"/>
        </w:rPr>
        <w:t>stawkę podatku</w:t>
      </w:r>
      <w:r w:rsidR="009C5753" w:rsidRPr="00F9501D">
        <w:rPr>
          <w:rFonts w:ascii="Bookman Old Style" w:hAnsi="Bookman Old Style"/>
          <w:sz w:val="20"/>
          <w:szCs w:val="20"/>
        </w:rPr>
        <w:t xml:space="preserve"> VAT</w:t>
      </w:r>
      <w:r w:rsidR="00F44B6A">
        <w:rPr>
          <w:rFonts w:ascii="Bookman Old Style" w:hAnsi="Bookman Old Style"/>
          <w:sz w:val="20"/>
          <w:szCs w:val="20"/>
        </w:rPr>
        <w:t xml:space="preserve">, </w:t>
      </w:r>
      <w:r w:rsidR="00627C90">
        <w:rPr>
          <w:rFonts w:ascii="Bookman Old Style" w:hAnsi="Bookman Old Style"/>
          <w:color w:val="000000"/>
          <w:sz w:val="20"/>
          <w:szCs w:val="20"/>
        </w:rPr>
        <w:t>doświadczenie osoby, która pełnić będzie obowiązki zarządcy cmentarzy</w:t>
      </w:r>
      <w:r w:rsidR="00E6609F"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922E35" w:rsidRDefault="00241708" w:rsidP="00181397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Wykonawca, który nie będzie obecny przy otw</w:t>
      </w:r>
      <w:r w:rsidR="00DC5B1A" w:rsidRPr="00F9501D">
        <w:rPr>
          <w:rFonts w:ascii="Bookman Old Style" w:hAnsi="Bookman Old Style"/>
          <w:sz w:val="20"/>
          <w:szCs w:val="20"/>
        </w:rPr>
        <w:t>ieraniu ofert może wystąpić do z</w:t>
      </w:r>
      <w:r w:rsidRPr="00F9501D">
        <w:rPr>
          <w:rFonts w:ascii="Bookman Old Style" w:hAnsi="Bookman Old Style"/>
          <w:sz w:val="20"/>
          <w:szCs w:val="20"/>
        </w:rPr>
        <w:t>amawiającego z wnioskiem o prz</w:t>
      </w:r>
      <w:r w:rsidR="00E30BD1" w:rsidRPr="00F9501D">
        <w:rPr>
          <w:rFonts w:ascii="Bookman Old Style" w:hAnsi="Bookman Old Style"/>
          <w:sz w:val="20"/>
          <w:szCs w:val="20"/>
        </w:rPr>
        <w:t xml:space="preserve">esłanie informacji ogłoszonych </w:t>
      </w:r>
      <w:r w:rsidRPr="00F9501D">
        <w:rPr>
          <w:rFonts w:ascii="Bookman Old Style" w:hAnsi="Bookman Old Style"/>
          <w:sz w:val="20"/>
          <w:szCs w:val="20"/>
        </w:rPr>
        <w:t>w trakcie otwierania ofert. Zamaw</w:t>
      </w:r>
      <w:r w:rsidR="00AA02AA" w:rsidRPr="00F9501D">
        <w:rPr>
          <w:rFonts w:ascii="Bookman Old Style" w:hAnsi="Bookman Old Style"/>
          <w:sz w:val="20"/>
          <w:szCs w:val="20"/>
        </w:rPr>
        <w:t>iający prześle niezwłocznie w</w:t>
      </w:r>
      <w:r w:rsidRPr="00F9501D">
        <w:rPr>
          <w:rFonts w:ascii="Bookman Old Style" w:hAnsi="Bookman Old Style"/>
          <w:sz w:val="20"/>
          <w:szCs w:val="20"/>
        </w:rPr>
        <w:t>ykonawcy te informacje.</w:t>
      </w:r>
    </w:p>
    <w:p w:rsidR="00922E35" w:rsidRPr="00922E35" w:rsidRDefault="00922E35" w:rsidP="00181397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Niezwłocznie po otwarciu ofert Zamawiający zamieści na stronie internetowej informacje dotyczące:</w:t>
      </w:r>
    </w:p>
    <w:p w:rsidR="00922E35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427B5A">
        <w:rPr>
          <w:rFonts w:ascii="Bookman Old Style" w:hAnsi="Bookman Old Style"/>
          <w:sz w:val="20"/>
          <w:szCs w:val="20"/>
        </w:rPr>
        <w:t xml:space="preserve"> kwoty, jaką zamawiają</w:t>
      </w:r>
      <w:r>
        <w:rPr>
          <w:rFonts w:ascii="Bookman Old Style" w:hAnsi="Bookman Old Style"/>
          <w:sz w:val="20"/>
          <w:szCs w:val="20"/>
        </w:rPr>
        <w:t>cy</w:t>
      </w:r>
      <w:r w:rsidR="00427B5A">
        <w:rPr>
          <w:rFonts w:ascii="Bookman Old Style" w:hAnsi="Bookman Old Style"/>
          <w:sz w:val="20"/>
          <w:szCs w:val="20"/>
        </w:rPr>
        <w:t xml:space="preserve"> zamierza przeznaczyć na sfinansowanie zamówienia;</w:t>
      </w:r>
    </w:p>
    <w:p w:rsidR="00427B5A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firm oraz adresów wykonawców, którzy złożyli oferty w terminie,</w:t>
      </w:r>
    </w:p>
    <w:p w:rsidR="00000F77" w:rsidRPr="00F9501D" w:rsidRDefault="00E8103F" w:rsidP="00000F77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ceny</w:t>
      </w:r>
      <w:r w:rsidR="00427B5A">
        <w:rPr>
          <w:rFonts w:ascii="Bookman Old Style" w:hAnsi="Bookman Old Style"/>
          <w:sz w:val="20"/>
          <w:szCs w:val="20"/>
        </w:rPr>
        <w:t xml:space="preserve">, </w:t>
      </w:r>
      <w:r w:rsidR="00627C90">
        <w:rPr>
          <w:rFonts w:ascii="Bookman Old Style" w:hAnsi="Bookman Old Style"/>
          <w:color w:val="000000"/>
          <w:sz w:val="20"/>
          <w:szCs w:val="20"/>
        </w:rPr>
        <w:t>doświadczenia osoby, która pełnić będzie obowiązki zarządcy cmentarzy</w:t>
      </w:r>
      <w:r w:rsidR="00627C90" w:rsidRPr="00F9501D">
        <w:rPr>
          <w:rFonts w:ascii="Bookman Old Style" w:hAnsi="Bookman Old Style"/>
          <w:sz w:val="20"/>
          <w:szCs w:val="20"/>
        </w:rPr>
        <w:t>.</w:t>
      </w:r>
    </w:p>
    <w:p w:rsidR="00427B5A" w:rsidRPr="00CA46B1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8"/>
          <w:szCs w:val="8"/>
        </w:rPr>
      </w:pPr>
    </w:p>
    <w:p w:rsidR="00427B5A" w:rsidRPr="00F9501D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bCs/>
          <w:sz w:val="20"/>
          <w:szCs w:val="20"/>
        </w:rPr>
        <w:t>KRYTERIA WYBORU OFERT I SPOSÓB OCENY OFERT:</w:t>
      </w:r>
    </w:p>
    <w:p w:rsidR="00427B5A" w:rsidRPr="00F9501D" w:rsidRDefault="00427B5A" w:rsidP="00181397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Przy wyborze najkorzystniejszej oferty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Pr="00F9501D">
        <w:rPr>
          <w:rFonts w:ascii="Bookman Old Style" w:hAnsi="Bookman Old Style"/>
          <w:sz w:val="20"/>
          <w:szCs w:val="20"/>
        </w:rPr>
        <w:t>zamawiający będzie kierować się kryterium:</w:t>
      </w:r>
    </w:p>
    <w:p w:rsidR="00427B5A" w:rsidRPr="00F9501D" w:rsidRDefault="00427B5A" w:rsidP="00181397">
      <w:pPr>
        <w:pStyle w:val="Tekstpodstawowywcity"/>
        <w:numPr>
          <w:ilvl w:val="0"/>
          <w:numId w:val="11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</w:t>
      </w:r>
      <w:r w:rsidRPr="00F9501D">
        <w:rPr>
          <w:rFonts w:ascii="Bookman Old Style" w:hAnsi="Bookman Old Style"/>
          <w:b/>
          <w:sz w:val="20"/>
          <w:szCs w:val="20"/>
        </w:rPr>
        <w:t>ena</w:t>
      </w:r>
      <w:r w:rsidR="000A2FE4">
        <w:rPr>
          <w:rFonts w:ascii="Bookman Old Style" w:hAnsi="Bookman Old Style"/>
          <w:b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sz w:val="20"/>
          <w:szCs w:val="20"/>
        </w:rPr>
        <w:t>ryczałtowa oferty brutto  „C</w:t>
      </w:r>
      <w:r w:rsidRPr="00F9501D">
        <w:rPr>
          <w:rFonts w:ascii="Bookman Old Style" w:hAnsi="Bookman Old Style"/>
          <w:sz w:val="20"/>
          <w:szCs w:val="20"/>
        </w:rPr>
        <w:t>”</w:t>
      </w:r>
      <w:r w:rsidRPr="00F9501D">
        <w:rPr>
          <w:rFonts w:ascii="Bookman Old Style" w:hAnsi="Bookman Old Style"/>
          <w:b/>
          <w:sz w:val="20"/>
          <w:szCs w:val="20"/>
        </w:rPr>
        <w:t>.....</w:t>
      </w:r>
      <w:r w:rsidR="00710D86">
        <w:rPr>
          <w:rFonts w:ascii="Bookman Old Style" w:hAnsi="Bookman Old Style"/>
          <w:b/>
          <w:sz w:val="20"/>
          <w:szCs w:val="20"/>
        </w:rPr>
        <w:t>..............................60</w:t>
      </w:r>
      <w:r w:rsidRPr="00F9501D">
        <w:rPr>
          <w:rFonts w:ascii="Bookman Old Style" w:hAnsi="Bookman Old Style"/>
          <w:b/>
          <w:sz w:val="20"/>
          <w:szCs w:val="20"/>
        </w:rPr>
        <w:t xml:space="preserve"> %</w:t>
      </w:r>
    </w:p>
    <w:p w:rsidR="00427B5A" w:rsidRPr="00F9501D" w:rsidRDefault="00427B5A" w:rsidP="00427B5A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427B5A" w:rsidRPr="00F9501D" w:rsidRDefault="00427B5A" w:rsidP="00427B5A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Punktacja za kryterium: „cena  ryczałtowa oferty brutto C” zostanie obliczona wg wzoru:</w:t>
      </w:r>
    </w:p>
    <w:p w:rsidR="00427B5A" w:rsidRPr="00F9501D" w:rsidRDefault="00427B5A" w:rsidP="00427B5A">
      <w:pPr>
        <w:rPr>
          <w:rFonts w:ascii="Bookman Old Style" w:hAnsi="Bookman Old Style"/>
          <w:sz w:val="20"/>
          <w:szCs w:val="20"/>
        </w:rPr>
      </w:pPr>
    </w:p>
    <w:p w:rsidR="00427B5A" w:rsidRPr="003D56A6" w:rsidRDefault="00427B5A" w:rsidP="00427B5A">
      <w:pPr>
        <w:rPr>
          <w:rFonts w:ascii="Bookman Old Style" w:hAnsi="Bookman Old Style"/>
          <w:sz w:val="16"/>
          <w:szCs w:val="16"/>
        </w:rPr>
      </w:pPr>
    </w:p>
    <w:p w:rsidR="00427B5A" w:rsidRPr="00F9501D" w:rsidRDefault="00427B5A" w:rsidP="00427B5A">
      <w:pPr>
        <w:pStyle w:val="Tekstpodstawowywcity"/>
        <w:ind w:firstLine="0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                             cena ryczałtowa oferty brutto najniższa </w:t>
      </w:r>
    </w:p>
    <w:p w:rsidR="00427B5A" w:rsidRPr="00F9501D" w:rsidRDefault="00C83B58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50BF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F9501D">
        <w:rPr>
          <w:rFonts w:ascii="Bookman Old Style" w:hAnsi="Bookman Old Style"/>
          <w:sz w:val="20"/>
          <w:szCs w:val="20"/>
        </w:rPr>
        <w:t xml:space="preserve">„C” =                                                                 </w:t>
      </w:r>
      <w:r w:rsidR="00427B5A" w:rsidRPr="00F9501D">
        <w:rPr>
          <w:rFonts w:ascii="Bookman Old Style" w:hAnsi="Bookman Old Style"/>
          <w:sz w:val="20"/>
          <w:szCs w:val="20"/>
        </w:rPr>
        <w:tab/>
      </w:r>
      <w:r w:rsidR="0003521C">
        <w:rPr>
          <w:rFonts w:ascii="Bookman Old Style" w:hAnsi="Bookman Old Style"/>
          <w:sz w:val="20"/>
          <w:szCs w:val="20"/>
        </w:rPr>
        <w:t xml:space="preserve">        </w:t>
      </w:r>
      <w:r w:rsidR="00710D86">
        <w:rPr>
          <w:rFonts w:ascii="Bookman Old Style" w:hAnsi="Bookman Old Style"/>
          <w:sz w:val="20"/>
          <w:szCs w:val="20"/>
        </w:rPr>
        <w:t>x 100 x 60</w:t>
      </w:r>
      <w:r w:rsidR="00427B5A" w:rsidRPr="00F9501D">
        <w:rPr>
          <w:rFonts w:ascii="Bookman Old Style" w:hAnsi="Bookman Old Style"/>
          <w:sz w:val="20"/>
          <w:szCs w:val="20"/>
        </w:rPr>
        <w:t xml:space="preserve"> %</w:t>
      </w:r>
    </w:p>
    <w:p w:rsidR="00427B5A" w:rsidRPr="00F9501D" w:rsidRDefault="00542CE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</w:t>
      </w:r>
      <w:r w:rsidR="00427B5A" w:rsidRPr="00F9501D">
        <w:rPr>
          <w:rFonts w:ascii="Bookman Old Style" w:hAnsi="Bookman Old Style"/>
          <w:sz w:val="20"/>
          <w:szCs w:val="20"/>
        </w:rPr>
        <w:t>cena ryczałtowa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="00427B5A" w:rsidRPr="00F9501D">
        <w:rPr>
          <w:rFonts w:ascii="Bookman Old Style" w:hAnsi="Bookman Old Style"/>
          <w:sz w:val="20"/>
          <w:szCs w:val="20"/>
        </w:rPr>
        <w:t>oferty brutto badanej oferty</w:t>
      </w:r>
    </w:p>
    <w:p w:rsidR="00427B5A" w:rsidRPr="00F9501D" w:rsidRDefault="00427B5A" w:rsidP="00CA46B1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427B5A" w:rsidRPr="00F9501D" w:rsidRDefault="009E0EDE" w:rsidP="00181397">
      <w:pPr>
        <w:pStyle w:val="Tekstpodstawowywcity"/>
        <w:numPr>
          <w:ilvl w:val="0"/>
          <w:numId w:val="11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b/>
          <w:bCs/>
          <w:sz w:val="20"/>
          <w:szCs w:val="20"/>
        </w:rPr>
        <w:t>Doświadczenie zarządcy</w:t>
      </w:r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 xml:space="preserve"> „</w:t>
      </w:r>
      <w:proofErr w:type="spellStart"/>
      <w:r>
        <w:rPr>
          <w:rFonts w:ascii="Bookman Old Style" w:eastAsia="Calibri" w:hAnsi="Bookman Old Style" w:cs="Arial"/>
          <w:b/>
          <w:bCs/>
          <w:sz w:val="20"/>
          <w:szCs w:val="20"/>
        </w:rPr>
        <w:t>Dz</w:t>
      </w:r>
      <w:proofErr w:type="spellEnd"/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>” ………</w:t>
      </w:r>
      <w:r>
        <w:rPr>
          <w:rFonts w:ascii="Bookman Old Style" w:eastAsia="Calibri" w:hAnsi="Bookman Old Style" w:cs="Arial"/>
          <w:b/>
          <w:bCs/>
          <w:sz w:val="20"/>
          <w:szCs w:val="20"/>
        </w:rPr>
        <w:t>.............................……4</w:t>
      </w:r>
      <w:r w:rsidR="00710D86">
        <w:rPr>
          <w:rFonts w:ascii="Bookman Old Style" w:eastAsia="Calibri" w:hAnsi="Bookman Old Style" w:cs="Arial"/>
          <w:b/>
          <w:bCs/>
          <w:sz w:val="20"/>
          <w:szCs w:val="20"/>
        </w:rPr>
        <w:t>0</w:t>
      </w:r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 xml:space="preserve"> %</w:t>
      </w:r>
    </w:p>
    <w:p w:rsidR="00427B5A" w:rsidRPr="00F9501D" w:rsidRDefault="00427B5A" w:rsidP="00181397">
      <w:pPr>
        <w:pStyle w:val="Tekstpodstawowywcity"/>
        <w:numPr>
          <w:ilvl w:val="0"/>
          <w:numId w:val="18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punkt</w:t>
      </w:r>
      <w:r w:rsidR="009E0EDE">
        <w:rPr>
          <w:rFonts w:ascii="Bookman Old Style" w:hAnsi="Bookman Old Style"/>
          <w:sz w:val="20"/>
          <w:szCs w:val="20"/>
        </w:rPr>
        <w:t>y</w:t>
      </w:r>
      <w:r w:rsidRPr="00F9501D">
        <w:rPr>
          <w:rFonts w:ascii="Bookman Old Style" w:hAnsi="Bookman Old Style"/>
          <w:sz w:val="20"/>
          <w:szCs w:val="20"/>
        </w:rPr>
        <w:t xml:space="preserve"> za kryterium: „</w:t>
      </w:r>
      <w:r w:rsidR="009E0EDE">
        <w:rPr>
          <w:rFonts w:ascii="Bookman Old Style" w:hAnsi="Bookman Old Style"/>
          <w:sz w:val="20"/>
          <w:szCs w:val="20"/>
        </w:rPr>
        <w:t>doświadczenie zarządcy</w:t>
      </w:r>
      <w:r w:rsidRPr="00F9501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E0EDE">
        <w:rPr>
          <w:rFonts w:ascii="Bookman Old Style" w:hAnsi="Bookman Old Style"/>
          <w:sz w:val="20"/>
          <w:szCs w:val="20"/>
        </w:rPr>
        <w:t>Dz</w:t>
      </w:r>
      <w:proofErr w:type="spellEnd"/>
      <w:r w:rsidRPr="00F9501D">
        <w:rPr>
          <w:rFonts w:ascii="Bookman Old Style" w:hAnsi="Bookman Old Style"/>
          <w:sz w:val="20"/>
          <w:szCs w:val="20"/>
        </w:rPr>
        <w:t>”</w:t>
      </w:r>
      <w:r w:rsidR="009E0EDE">
        <w:rPr>
          <w:rFonts w:ascii="Bookman Old Style" w:hAnsi="Bookman Old Style"/>
          <w:sz w:val="20"/>
          <w:szCs w:val="20"/>
        </w:rPr>
        <w:t xml:space="preserve"> będą przyznawane za doświadczenie zawodowe osoby wskazanej przez wykonawcę do pełnienia funkcji zarządcy cmentarza, zgodnie z poniższym opisem</w:t>
      </w:r>
      <w:r w:rsidRPr="00F9501D">
        <w:rPr>
          <w:rFonts w:ascii="Bookman Old Style" w:hAnsi="Bookman Old Style"/>
          <w:sz w:val="20"/>
          <w:szCs w:val="20"/>
        </w:rPr>
        <w:t xml:space="preserve">: </w:t>
      </w:r>
    </w:p>
    <w:p w:rsidR="00427B5A" w:rsidRPr="00F9501D" w:rsidRDefault="009E0EDE" w:rsidP="00695692">
      <w:pPr>
        <w:pStyle w:val="Tekstpodstawowywcity"/>
        <w:numPr>
          <w:ilvl w:val="0"/>
          <w:numId w:val="2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wykazanie się doświadczeniem przez osobę pełniącą funkcję zarządcy cmentarza, w zakresie zarządzania cmentarzem przez okres 12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  <w:r w:rsidR="00627C9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wykonawca otrzyma – 0,00 pkt.</w:t>
      </w:r>
      <w:r w:rsidR="00427B5A" w:rsidRPr="00F9501D">
        <w:rPr>
          <w:rFonts w:ascii="Bookman Old Style" w:hAnsi="Bookman Old Style"/>
          <w:sz w:val="20"/>
          <w:szCs w:val="20"/>
        </w:rPr>
        <w:t xml:space="preserve">; </w:t>
      </w:r>
    </w:p>
    <w:p w:rsidR="00427B5A" w:rsidRPr="00D4755C" w:rsidRDefault="006B38A0" w:rsidP="00695692">
      <w:pPr>
        <w:pStyle w:val="Tekstpodstawowywcity"/>
        <w:numPr>
          <w:ilvl w:val="0"/>
          <w:numId w:val="2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wykazanie się doświadczeniem przez osobę pełniącą funkcję zarządcy cmentarza, w zakresie zarządzania cmentarzem powyżej 12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  <w:r>
        <w:rPr>
          <w:rFonts w:ascii="Bookman Old Style" w:hAnsi="Bookman Old Style"/>
          <w:sz w:val="20"/>
          <w:szCs w:val="20"/>
        </w:rPr>
        <w:t xml:space="preserve"> do 24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  <w:r w:rsidR="00627C9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wykonawca otrzyma – 20,00 pkt.</w:t>
      </w:r>
      <w:r w:rsidR="00427B5A" w:rsidRPr="00D4755C">
        <w:rPr>
          <w:rFonts w:ascii="Bookman Old Style" w:hAnsi="Bookman Old Style"/>
          <w:sz w:val="20"/>
          <w:szCs w:val="20"/>
        </w:rPr>
        <w:t xml:space="preserve">; </w:t>
      </w:r>
    </w:p>
    <w:p w:rsidR="00427B5A" w:rsidRPr="00D4755C" w:rsidRDefault="006B38A0" w:rsidP="00695692">
      <w:pPr>
        <w:pStyle w:val="Tekstpodstawowywcity"/>
        <w:numPr>
          <w:ilvl w:val="0"/>
          <w:numId w:val="2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wykazanie się doświadczeniem przez osobę pełniącą funkcję zarządcy cmentarza, w zakresie zarządzania cmentarzem przez okres powyżej 24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  <w:r w:rsidR="00627C9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wykonawca otrzyma – 40</w:t>
      </w:r>
      <w:r w:rsidR="00F627AF">
        <w:rPr>
          <w:rFonts w:ascii="Bookman Old Style" w:hAnsi="Bookman Old Style"/>
          <w:sz w:val="20"/>
          <w:szCs w:val="20"/>
        </w:rPr>
        <w:t>,00</w:t>
      </w:r>
      <w:r>
        <w:rPr>
          <w:rFonts w:ascii="Bookman Old Style" w:hAnsi="Bookman Old Style"/>
          <w:sz w:val="20"/>
          <w:szCs w:val="20"/>
        </w:rPr>
        <w:t xml:space="preserve"> pkt</w:t>
      </w:r>
      <w:r w:rsidR="00427B5A" w:rsidRPr="00D4755C">
        <w:rPr>
          <w:rFonts w:ascii="Bookman Old Style" w:hAnsi="Bookman Old Style"/>
          <w:sz w:val="20"/>
          <w:szCs w:val="20"/>
        </w:rPr>
        <w:t>.</w:t>
      </w:r>
    </w:p>
    <w:p w:rsidR="00427B5A" w:rsidRPr="00D4755C" w:rsidRDefault="00427B5A" w:rsidP="00181397">
      <w:pPr>
        <w:pStyle w:val="Tekstpodstawowywcity"/>
        <w:numPr>
          <w:ilvl w:val="0"/>
          <w:numId w:val="18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D4755C">
        <w:rPr>
          <w:rFonts w:ascii="Bookman Old Style" w:hAnsi="Bookman Old Style"/>
          <w:sz w:val="20"/>
          <w:szCs w:val="20"/>
        </w:rPr>
        <w:t xml:space="preserve">wykonawca zobowiązany jest wskazać liczbę miesięcy </w:t>
      </w:r>
      <w:r w:rsidR="006B38A0">
        <w:rPr>
          <w:rFonts w:ascii="Bookman Old Style" w:hAnsi="Bookman Old Style"/>
          <w:sz w:val="20"/>
          <w:szCs w:val="20"/>
        </w:rPr>
        <w:t>doświadczenie zawodowego osoby wskazanej do pełnienia funkcji zarządcy cmentarza</w:t>
      </w:r>
      <w:r w:rsidRPr="00D4755C">
        <w:rPr>
          <w:rFonts w:ascii="Bookman Old Style" w:hAnsi="Bookman Old Style"/>
          <w:sz w:val="20"/>
          <w:szCs w:val="20"/>
        </w:rPr>
        <w:t xml:space="preserve">, </w:t>
      </w:r>
      <w:r w:rsidR="004E1F6A">
        <w:rPr>
          <w:rFonts w:ascii="Bookman Old Style" w:hAnsi="Bookman Old Style"/>
          <w:sz w:val="20"/>
          <w:szCs w:val="20"/>
        </w:rPr>
        <w:t>pkt.</w:t>
      </w:r>
      <w:r w:rsidR="00187D9C">
        <w:rPr>
          <w:rFonts w:ascii="Bookman Old Style" w:hAnsi="Bookman Old Style"/>
          <w:sz w:val="20"/>
          <w:szCs w:val="20"/>
        </w:rPr>
        <w:t xml:space="preserve"> </w:t>
      </w:r>
      <w:r w:rsidR="002433B0">
        <w:rPr>
          <w:rFonts w:ascii="Bookman Old Style" w:hAnsi="Bookman Old Style"/>
          <w:sz w:val="20"/>
          <w:szCs w:val="20"/>
        </w:rPr>
        <w:t>3</w:t>
      </w:r>
      <w:r w:rsidRPr="00D4755C">
        <w:rPr>
          <w:rFonts w:ascii="Bookman Old Style" w:hAnsi="Bookman Old Style"/>
          <w:sz w:val="20"/>
          <w:szCs w:val="20"/>
        </w:rPr>
        <w:t xml:space="preserve"> formularza oferty.</w:t>
      </w:r>
    </w:p>
    <w:p w:rsidR="00427B5A" w:rsidRDefault="00427B5A" w:rsidP="00181397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w przypadku braku wskazania przez wykonawcę w formularzu oferty </w:t>
      </w:r>
      <w:r w:rsidR="006B38A0">
        <w:rPr>
          <w:rFonts w:ascii="Bookman Old Style" w:hAnsi="Bookman Old Style"/>
          <w:sz w:val="20"/>
          <w:szCs w:val="20"/>
        </w:rPr>
        <w:t>liczby</w:t>
      </w:r>
      <w:r w:rsidR="006B38A0" w:rsidRPr="00D4755C">
        <w:rPr>
          <w:rFonts w:ascii="Bookman Old Style" w:hAnsi="Bookman Old Style"/>
          <w:sz w:val="20"/>
          <w:szCs w:val="20"/>
        </w:rPr>
        <w:t xml:space="preserve"> miesięcy </w:t>
      </w:r>
      <w:r w:rsidR="006B38A0">
        <w:rPr>
          <w:rFonts w:ascii="Bookman Old Style" w:hAnsi="Bookman Old Style"/>
          <w:sz w:val="20"/>
          <w:szCs w:val="20"/>
        </w:rPr>
        <w:t>doświadczenie zawodowego osoby wskazanej do pełnienia funkcji zarządcy cmentarza</w:t>
      </w:r>
      <w:r w:rsidRPr="00F9501D">
        <w:rPr>
          <w:rFonts w:ascii="Bookman Old Style" w:hAnsi="Bookman Old Style"/>
          <w:sz w:val="20"/>
          <w:szCs w:val="20"/>
        </w:rPr>
        <w:t xml:space="preserve">, zamawiający uzna, że </w:t>
      </w:r>
      <w:r w:rsidR="006B38A0">
        <w:rPr>
          <w:rFonts w:ascii="Bookman Old Style" w:hAnsi="Bookman Old Style"/>
          <w:sz w:val="20"/>
          <w:szCs w:val="20"/>
        </w:rPr>
        <w:t xml:space="preserve">doświadczenie zawodowe osoby wskazanej  do pełnienia funkcji zarządcy cmentarza wynosi </w:t>
      </w:r>
      <w:r w:rsidR="005B308B">
        <w:rPr>
          <w:rFonts w:ascii="Bookman Old Style" w:hAnsi="Bookman Old Style"/>
          <w:sz w:val="20"/>
          <w:szCs w:val="20"/>
        </w:rPr>
        <w:t>12 m-</w:t>
      </w:r>
      <w:proofErr w:type="spellStart"/>
      <w:r w:rsidR="005B308B">
        <w:rPr>
          <w:rFonts w:ascii="Bookman Old Style" w:hAnsi="Bookman Old Style"/>
          <w:sz w:val="20"/>
          <w:szCs w:val="20"/>
        </w:rPr>
        <w:t>cy</w:t>
      </w:r>
      <w:proofErr w:type="spellEnd"/>
      <w:r w:rsidRPr="00F9501D">
        <w:rPr>
          <w:rFonts w:ascii="Bookman Old Style" w:hAnsi="Bookman Old Style"/>
          <w:sz w:val="20"/>
          <w:szCs w:val="20"/>
        </w:rPr>
        <w:t>.</w:t>
      </w:r>
    </w:p>
    <w:p w:rsidR="000A092F" w:rsidRPr="005276A9" w:rsidRDefault="000A092F" w:rsidP="00FD1F9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:rsidR="00427B5A" w:rsidRPr="00F9501D" w:rsidRDefault="000A092F" w:rsidP="00181397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 </w:t>
      </w:r>
      <w:r w:rsidR="00427B5A" w:rsidRPr="00F9501D">
        <w:rPr>
          <w:rFonts w:ascii="Bookman Old Style" w:hAnsi="Bookman Old Style"/>
        </w:rPr>
        <w:t xml:space="preserve">Ilość uzyskanych punktów w ocenie </w:t>
      </w:r>
      <w:r w:rsidR="00431177" w:rsidRPr="00B016DB">
        <w:rPr>
          <w:rFonts w:ascii="Bookman Old Style" w:hAnsi="Bookman Old Style"/>
        </w:rPr>
        <w:t xml:space="preserve">oferty </w:t>
      </w:r>
      <w:r w:rsidR="00427B5A" w:rsidRPr="00F9501D">
        <w:rPr>
          <w:rFonts w:ascii="Bookman Old Style" w:hAnsi="Bookman Old Style"/>
        </w:rPr>
        <w:t>stanowi sumę punktów za poszczególne kryteria</w:t>
      </w:r>
      <w:r w:rsidR="000A2FE4">
        <w:rPr>
          <w:rFonts w:ascii="Bookman Old Style" w:hAnsi="Bookman Old Style"/>
        </w:rPr>
        <w:t xml:space="preserve"> </w:t>
      </w:r>
      <w:r w:rsidR="00427B5A" w:rsidRPr="00F9501D">
        <w:rPr>
          <w:rFonts w:ascii="Bookman Old Style" w:hAnsi="Bookman Old Style"/>
        </w:rPr>
        <w:t>:</w:t>
      </w:r>
      <w:r w:rsidR="009D2D53">
        <w:rPr>
          <w:rFonts w:ascii="Bookman Old Style" w:hAnsi="Bookman Old Style"/>
        </w:rPr>
        <w:t xml:space="preserve"> </w:t>
      </w:r>
      <w:r w:rsidR="00427B5A" w:rsidRPr="00F9501D">
        <w:rPr>
          <w:rFonts w:ascii="Bookman Old Style" w:hAnsi="Bookman Old Style"/>
          <w:b/>
        </w:rPr>
        <w:t>„C” + „</w:t>
      </w:r>
      <w:proofErr w:type="spellStart"/>
      <w:r w:rsidR="006B38A0">
        <w:rPr>
          <w:rFonts w:ascii="Bookman Old Style" w:hAnsi="Bookman Old Style"/>
          <w:b/>
        </w:rPr>
        <w:t>Dz</w:t>
      </w:r>
      <w:proofErr w:type="spellEnd"/>
      <w:r w:rsidR="00427B5A" w:rsidRPr="00F9501D">
        <w:rPr>
          <w:rFonts w:ascii="Bookman Old Style" w:hAnsi="Bookman Old Style"/>
          <w:b/>
        </w:rPr>
        <w:t>”</w:t>
      </w:r>
      <w:r w:rsidR="00693E87">
        <w:rPr>
          <w:rFonts w:ascii="Bookman Old Style" w:hAnsi="Bookman Old Style"/>
          <w:b/>
        </w:rPr>
        <w:t xml:space="preserve"> </w:t>
      </w:r>
    </w:p>
    <w:p w:rsidR="00427B5A" w:rsidRPr="00F9501D" w:rsidRDefault="00427B5A" w:rsidP="00181397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Maksymalna ilość punktów jaką może uzyskać oferta </w:t>
      </w:r>
      <w:r w:rsidR="00431177" w:rsidRPr="00F9501D">
        <w:rPr>
          <w:rFonts w:ascii="Bookman Old Style" w:hAnsi="Bookman Old Style"/>
        </w:rPr>
        <w:t xml:space="preserve">wykonawcy </w:t>
      </w:r>
      <w:r w:rsidRPr="00F9501D">
        <w:rPr>
          <w:rFonts w:ascii="Bookman Old Style" w:hAnsi="Bookman Old Style"/>
        </w:rPr>
        <w:t>wynosi 100,00 punktów. Punkty wylicza się z dokładnością do dwóch miejsc po przecinku.</w:t>
      </w:r>
    </w:p>
    <w:p w:rsidR="00427B5A" w:rsidRPr="00431177" w:rsidRDefault="00427B5A" w:rsidP="00181397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431177">
        <w:rPr>
          <w:rFonts w:ascii="Bookman Old Style" w:hAnsi="Bookman Old Style"/>
          <w:u w:val="single"/>
        </w:rPr>
        <w:t>Najkorzystniejszą ofertą</w:t>
      </w:r>
      <w:r w:rsidR="00431177" w:rsidRPr="00B016DB">
        <w:rPr>
          <w:rFonts w:ascii="Bookman Old Style" w:hAnsi="Bookman Old Style"/>
          <w:u w:val="single"/>
        </w:rPr>
        <w:t>,</w:t>
      </w:r>
      <w:r w:rsidR="000A2FE4">
        <w:rPr>
          <w:rFonts w:ascii="Bookman Old Style" w:hAnsi="Bookman Old Style"/>
          <w:u w:val="single"/>
        </w:rPr>
        <w:t xml:space="preserve"> </w:t>
      </w:r>
      <w:r w:rsidRPr="00431177">
        <w:rPr>
          <w:rFonts w:ascii="Bookman Old Style" w:hAnsi="Bookman Old Style"/>
          <w:u w:val="single"/>
        </w:rPr>
        <w:t>będzie ta oferta, która uzyska</w:t>
      </w:r>
      <w:r w:rsidR="006B38A0">
        <w:rPr>
          <w:rFonts w:ascii="Bookman Old Style" w:hAnsi="Bookman Old Style"/>
          <w:u w:val="single"/>
        </w:rPr>
        <w:t xml:space="preserve"> największą ilość punktów („C”+</w:t>
      </w:r>
      <w:r w:rsidRPr="00431177">
        <w:rPr>
          <w:rFonts w:ascii="Bookman Old Style" w:hAnsi="Bookman Old Style"/>
          <w:u w:val="single"/>
        </w:rPr>
        <w:t>„</w:t>
      </w:r>
      <w:proofErr w:type="spellStart"/>
      <w:r w:rsidR="006B38A0">
        <w:rPr>
          <w:rFonts w:ascii="Bookman Old Style" w:hAnsi="Bookman Old Style"/>
          <w:u w:val="single"/>
        </w:rPr>
        <w:t>Dz</w:t>
      </w:r>
      <w:proofErr w:type="spellEnd"/>
      <w:r w:rsidRPr="00431177">
        <w:rPr>
          <w:rFonts w:ascii="Bookman Old Style" w:hAnsi="Bookman Old Style"/>
          <w:u w:val="single"/>
        </w:rPr>
        <w:t>”</w:t>
      </w:r>
      <w:r w:rsidR="006B38A0">
        <w:rPr>
          <w:rFonts w:ascii="Bookman Old Style" w:hAnsi="Bookman Old Style"/>
          <w:u w:val="single"/>
        </w:rPr>
        <w:t xml:space="preserve"> </w:t>
      </w:r>
      <w:r w:rsidRPr="00431177">
        <w:rPr>
          <w:rFonts w:ascii="Bookman Old Style" w:hAnsi="Bookman Old Style"/>
          <w:u w:val="single"/>
        </w:rPr>
        <w:t>).</w:t>
      </w:r>
    </w:p>
    <w:p w:rsidR="006D7CF7" w:rsidRPr="00427B5A" w:rsidRDefault="00427B5A" w:rsidP="00181397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  <w:color w:val="000000"/>
        </w:rPr>
        <w:t xml:space="preserve">W sytuacji gdy </w:t>
      </w:r>
      <w:r w:rsidRPr="00B016DB">
        <w:rPr>
          <w:rFonts w:ascii="Bookman Old Style" w:hAnsi="Bookman Old Style"/>
          <w:color w:val="000000"/>
        </w:rPr>
        <w:t>nie</w:t>
      </w:r>
      <w:r w:rsidRPr="00F9501D">
        <w:rPr>
          <w:rFonts w:ascii="Bookman Old Style" w:hAnsi="Bookman Old Style"/>
          <w:color w:val="000000"/>
        </w:rPr>
        <w:t xml:space="preserve">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F9501D" w:rsidRDefault="00C0265B" w:rsidP="008C6882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</w:p>
    <w:p w:rsidR="00E45562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U</w:t>
      </w:r>
      <w:r w:rsidR="00DB38F5" w:rsidRPr="00F9501D">
        <w:rPr>
          <w:rFonts w:ascii="Bookman Old Style" w:hAnsi="Bookman Old Style"/>
          <w:b/>
          <w:sz w:val="20"/>
          <w:szCs w:val="20"/>
        </w:rPr>
        <w:t>DZIELENIE ZAMÓWIENIA</w:t>
      </w:r>
      <w:r w:rsidR="00C55621" w:rsidRPr="00F9501D">
        <w:rPr>
          <w:rFonts w:ascii="Bookman Old Style" w:hAnsi="Bookman Old Style"/>
          <w:b/>
          <w:sz w:val="20"/>
          <w:szCs w:val="20"/>
        </w:rPr>
        <w:t>:</w:t>
      </w:r>
    </w:p>
    <w:p w:rsidR="00241708" w:rsidRPr="00F9501D" w:rsidRDefault="00241708" w:rsidP="00181397">
      <w:pPr>
        <w:pStyle w:val="Tekstpodstawowywcity"/>
        <w:numPr>
          <w:ilvl w:val="0"/>
          <w:numId w:val="12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udzieli zamówi</w:t>
      </w:r>
      <w:r w:rsidR="00AA02AA" w:rsidRPr="00F9501D">
        <w:rPr>
          <w:rFonts w:ascii="Bookman Old Style" w:hAnsi="Bookman Old Style"/>
          <w:sz w:val="20"/>
          <w:szCs w:val="20"/>
        </w:rPr>
        <w:t>enia, poprzez zawarcie umowy z w</w:t>
      </w:r>
      <w:r w:rsidRPr="00F9501D">
        <w:rPr>
          <w:rFonts w:ascii="Bookman Old Style" w:hAnsi="Bookman Old Style"/>
          <w:sz w:val="20"/>
          <w:szCs w:val="20"/>
        </w:rPr>
        <w:t xml:space="preserve">ykonawcą, którego oferta będzie najkorzystniejsza, odpowiadać będzie zasadom określonym w ustawie Prawo zamówień publicznych </w:t>
      </w:r>
      <w:r w:rsidR="00C55621" w:rsidRPr="00F9501D">
        <w:rPr>
          <w:rFonts w:ascii="Bookman Old Style" w:hAnsi="Bookman Old Style"/>
          <w:sz w:val="20"/>
          <w:szCs w:val="20"/>
        </w:rPr>
        <w:t>oraz</w:t>
      </w:r>
      <w:r w:rsidR="0085136B" w:rsidRPr="00F9501D">
        <w:rPr>
          <w:rFonts w:ascii="Bookman Old Style" w:hAnsi="Bookman Old Style"/>
          <w:sz w:val="20"/>
          <w:szCs w:val="20"/>
        </w:rPr>
        <w:t xml:space="preserve"> specyfikacji istotnych warunków z</w:t>
      </w:r>
      <w:r w:rsidRPr="00F9501D">
        <w:rPr>
          <w:rFonts w:ascii="Bookman Old Style" w:hAnsi="Bookman Old Style"/>
          <w:sz w:val="20"/>
          <w:szCs w:val="20"/>
        </w:rPr>
        <w:t>amówienia.</w:t>
      </w:r>
    </w:p>
    <w:p w:rsidR="00241708" w:rsidRPr="00F9501D" w:rsidRDefault="00806EDD" w:rsidP="00181397">
      <w:pPr>
        <w:pStyle w:val="Tekstpodstawowywcity"/>
        <w:numPr>
          <w:ilvl w:val="0"/>
          <w:numId w:val="12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poinformuje niezwłocznie wszystkich Wykonawców o</w:t>
      </w:r>
      <w:r w:rsidR="00241708" w:rsidRPr="00F9501D">
        <w:rPr>
          <w:rFonts w:ascii="Bookman Old Style" w:hAnsi="Bookman Old Style"/>
          <w:sz w:val="20"/>
          <w:szCs w:val="20"/>
        </w:rPr>
        <w:t>:</w:t>
      </w:r>
    </w:p>
    <w:p w:rsidR="00241708" w:rsidRPr="00F9501D" w:rsidRDefault="00241708" w:rsidP="00181397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wyborze najkorzystniejsze</w:t>
      </w:r>
      <w:r w:rsidR="005603EC" w:rsidRPr="00F9501D">
        <w:rPr>
          <w:rFonts w:ascii="Bookman Old Style" w:hAnsi="Bookman Old Style"/>
          <w:sz w:val="20"/>
          <w:szCs w:val="20"/>
        </w:rPr>
        <w:t xml:space="preserve">j oferty, podając nazwę </w:t>
      </w:r>
      <w:r w:rsidRPr="00F9501D">
        <w:rPr>
          <w:rFonts w:ascii="Bookman Old Style" w:hAnsi="Bookman Old Style"/>
          <w:sz w:val="20"/>
          <w:szCs w:val="20"/>
        </w:rPr>
        <w:t>albo imię i nazwisko, siedzibę alb</w:t>
      </w:r>
      <w:r w:rsidR="00AA02AA" w:rsidRPr="00F9501D">
        <w:rPr>
          <w:rFonts w:ascii="Bookman Old Style" w:hAnsi="Bookman Old Style"/>
          <w:sz w:val="20"/>
          <w:szCs w:val="20"/>
        </w:rPr>
        <w:t>o miejsce zamieszkania i adres</w:t>
      </w:r>
      <w:r w:rsidR="00806EDD">
        <w:rPr>
          <w:rFonts w:ascii="Bookman Old Style" w:hAnsi="Bookman Old Style"/>
          <w:sz w:val="20"/>
          <w:szCs w:val="20"/>
        </w:rPr>
        <w:t>, jeżeli jest miejscem wykonywania działalności</w:t>
      </w:r>
      <w:r w:rsidR="00AA02AA" w:rsidRPr="00F9501D">
        <w:rPr>
          <w:rFonts w:ascii="Bookman Old Style" w:hAnsi="Bookman Old Style"/>
          <w:sz w:val="20"/>
          <w:szCs w:val="20"/>
        </w:rPr>
        <w:t xml:space="preserve"> w</w:t>
      </w:r>
      <w:r w:rsidRPr="00F9501D">
        <w:rPr>
          <w:rFonts w:ascii="Bookman Old Style" w:hAnsi="Bookman Old Style"/>
          <w:sz w:val="20"/>
          <w:szCs w:val="20"/>
        </w:rPr>
        <w:t>ykonawcy, którego ofertę w</w:t>
      </w:r>
      <w:r w:rsidR="005603EC" w:rsidRPr="00F9501D">
        <w:rPr>
          <w:rFonts w:ascii="Bookman Old Style" w:hAnsi="Bookman Old Style"/>
          <w:sz w:val="20"/>
          <w:szCs w:val="20"/>
        </w:rPr>
        <w:t xml:space="preserve">ybrano, </w:t>
      </w:r>
      <w:r w:rsidR="00806EDD">
        <w:rPr>
          <w:rFonts w:ascii="Bookman Old Style" w:hAnsi="Bookman Old Style"/>
          <w:sz w:val="20"/>
          <w:szCs w:val="20"/>
        </w:rPr>
        <w:t xml:space="preserve">oraz </w:t>
      </w:r>
      <w:r w:rsidR="005603EC" w:rsidRPr="00F9501D">
        <w:rPr>
          <w:rFonts w:ascii="Bookman Old Style" w:hAnsi="Bookman Old Style"/>
          <w:sz w:val="20"/>
          <w:szCs w:val="20"/>
        </w:rPr>
        <w:t xml:space="preserve">nazwy </w:t>
      </w:r>
      <w:r w:rsidRPr="00F9501D">
        <w:rPr>
          <w:rFonts w:ascii="Bookman Old Style" w:hAnsi="Bookman Old Style"/>
          <w:sz w:val="20"/>
          <w:szCs w:val="20"/>
        </w:rPr>
        <w:t>albo imiona i nazwiska, siedziby albo</w:t>
      </w:r>
      <w:r w:rsidR="00AA02AA" w:rsidRPr="00F9501D">
        <w:rPr>
          <w:rFonts w:ascii="Bookman Old Style" w:hAnsi="Bookman Old Style"/>
          <w:sz w:val="20"/>
          <w:szCs w:val="20"/>
        </w:rPr>
        <w:t xml:space="preserve"> miejsca zamieszkania i adresy</w:t>
      </w:r>
      <w:r w:rsidRPr="00F9501D">
        <w:rPr>
          <w:rFonts w:ascii="Bookman Old Style" w:hAnsi="Bookman Old Style"/>
          <w:sz w:val="20"/>
          <w:szCs w:val="20"/>
        </w:rPr>
        <w:t>,</w:t>
      </w:r>
      <w:r w:rsidR="00A00F4D">
        <w:rPr>
          <w:rFonts w:ascii="Bookman Old Style" w:hAnsi="Bookman Old Style"/>
          <w:sz w:val="20"/>
          <w:szCs w:val="20"/>
        </w:rPr>
        <w:t xml:space="preserve"> jeżeli są miejscami wykonywania działalności wykonawców,</w:t>
      </w:r>
      <w:r w:rsidRPr="00F9501D">
        <w:rPr>
          <w:rFonts w:ascii="Bookman Old Style" w:hAnsi="Bookman Old Style"/>
          <w:sz w:val="20"/>
          <w:szCs w:val="20"/>
        </w:rPr>
        <w:t xml:space="preserve"> którzy złożyli oferty, a także punktację przyznaną ofertom </w:t>
      </w:r>
      <w:r w:rsidR="00A00F4D">
        <w:rPr>
          <w:rFonts w:ascii="Bookman Old Style" w:hAnsi="Bookman Old Style"/>
          <w:sz w:val="20"/>
          <w:szCs w:val="20"/>
        </w:rPr>
        <w:t>w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="00A00F4D">
        <w:rPr>
          <w:rFonts w:ascii="Bookman Old Style" w:hAnsi="Bookman Old Style"/>
          <w:sz w:val="20"/>
          <w:szCs w:val="20"/>
        </w:rPr>
        <w:t>każdym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Pr="00F9501D">
        <w:rPr>
          <w:rFonts w:ascii="Bookman Old Style" w:hAnsi="Bookman Old Style"/>
          <w:sz w:val="20"/>
          <w:szCs w:val="20"/>
        </w:rPr>
        <w:t>kryteriu</w:t>
      </w:r>
      <w:r w:rsidR="00192219" w:rsidRPr="00F9501D">
        <w:rPr>
          <w:rFonts w:ascii="Bookman Old Style" w:hAnsi="Bookman Old Style"/>
          <w:sz w:val="20"/>
          <w:szCs w:val="20"/>
        </w:rPr>
        <w:t>m oceny ofert</w:t>
      </w:r>
      <w:r w:rsidR="00353BD7" w:rsidRPr="00F9501D">
        <w:rPr>
          <w:rFonts w:ascii="Bookman Old Style" w:hAnsi="Bookman Old Style"/>
          <w:sz w:val="20"/>
          <w:szCs w:val="20"/>
        </w:rPr>
        <w:t xml:space="preserve"> i łączną punktację</w:t>
      </w:r>
      <w:r w:rsidRPr="00F9501D">
        <w:rPr>
          <w:rFonts w:ascii="Bookman Old Style" w:hAnsi="Bookman Old Style"/>
          <w:sz w:val="20"/>
          <w:szCs w:val="20"/>
        </w:rPr>
        <w:t>,</w:t>
      </w:r>
    </w:p>
    <w:p w:rsidR="00241708" w:rsidRPr="00F9501D" w:rsidRDefault="00AA02AA" w:rsidP="00181397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</w:t>
      </w:r>
      <w:r w:rsidR="00241708" w:rsidRPr="00F9501D">
        <w:rPr>
          <w:rFonts w:ascii="Bookman Old Style" w:hAnsi="Bookman Old Style"/>
          <w:sz w:val="20"/>
          <w:szCs w:val="20"/>
        </w:rPr>
        <w:t>ykonawcach, którzy zostali wykluczeni,</w:t>
      </w:r>
    </w:p>
    <w:p w:rsidR="00241708" w:rsidRPr="00F9501D" w:rsidRDefault="00AA02AA" w:rsidP="00181397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</w:t>
      </w:r>
      <w:r w:rsidR="00241708" w:rsidRPr="00F9501D">
        <w:rPr>
          <w:rFonts w:ascii="Bookman Old Style" w:hAnsi="Bookman Old Style"/>
          <w:sz w:val="20"/>
          <w:szCs w:val="20"/>
        </w:rPr>
        <w:t xml:space="preserve">ykonawcach, których oferty zostały odrzucone, </w:t>
      </w:r>
      <w:r w:rsidR="00380FE7">
        <w:rPr>
          <w:rFonts w:ascii="Bookman Old Style" w:hAnsi="Bookman Old Style"/>
          <w:sz w:val="20"/>
          <w:szCs w:val="20"/>
        </w:rPr>
        <w:t>powod</w:t>
      </w:r>
      <w:r w:rsidR="00C35819">
        <w:rPr>
          <w:rFonts w:ascii="Bookman Old Style" w:hAnsi="Bookman Old Style"/>
          <w:sz w:val="20"/>
          <w:szCs w:val="20"/>
        </w:rPr>
        <w:t>ach odrzucenia oferty</w:t>
      </w:r>
      <w:r w:rsidR="000A49F5" w:rsidRPr="00F9501D">
        <w:rPr>
          <w:rFonts w:ascii="Bookman Old Style" w:hAnsi="Bookman Old Style"/>
          <w:sz w:val="20"/>
          <w:szCs w:val="20"/>
        </w:rPr>
        <w:t>,</w:t>
      </w:r>
    </w:p>
    <w:p w:rsidR="00440BC9" w:rsidRDefault="00440BC9" w:rsidP="00181397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unieważnieniu postępowania</w:t>
      </w:r>
    </w:p>
    <w:p w:rsidR="00241708" w:rsidRPr="00F9501D" w:rsidRDefault="00440BC9" w:rsidP="00440BC9">
      <w:pPr>
        <w:pStyle w:val="Tekstpodstawowywcity"/>
        <w:spacing w:line="360" w:lineRule="auto"/>
        <w:ind w:left="36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podając uzasadnienie faktyczne i prawne</w:t>
      </w:r>
      <w:r w:rsidR="00241708"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5276A9" w:rsidRDefault="00241708" w:rsidP="00181397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color w:val="000000" w:themeColor="text1"/>
          <w:sz w:val="20"/>
          <w:szCs w:val="20"/>
        </w:rPr>
      </w:pPr>
      <w:r w:rsidRPr="005276A9">
        <w:rPr>
          <w:rFonts w:ascii="Bookman Old Style" w:hAnsi="Bookman Old Style"/>
          <w:color w:val="000000" w:themeColor="text1"/>
          <w:sz w:val="20"/>
          <w:szCs w:val="20"/>
        </w:rPr>
        <w:t>Zamawiający zamieści informacje o których mowa w pkt. 2) lit. a)</w:t>
      </w:r>
      <w:r w:rsidR="00EC1710" w:rsidRPr="005276A9">
        <w:rPr>
          <w:rFonts w:ascii="Bookman Old Style" w:hAnsi="Bookman Old Style"/>
          <w:color w:val="000000" w:themeColor="text1"/>
          <w:sz w:val="20"/>
          <w:szCs w:val="20"/>
        </w:rPr>
        <w:t xml:space="preserve"> i d)</w:t>
      </w:r>
      <w:r w:rsidR="001E0033" w:rsidRPr="005276A9">
        <w:rPr>
          <w:rFonts w:ascii="Bookman Old Style" w:hAnsi="Bookman Old Style"/>
          <w:color w:val="000000" w:themeColor="text1"/>
          <w:sz w:val="20"/>
          <w:szCs w:val="20"/>
        </w:rPr>
        <w:t xml:space="preserve"> niniejszego ustępu</w:t>
      </w:r>
      <w:r w:rsidRPr="005276A9">
        <w:rPr>
          <w:rFonts w:ascii="Bookman Old Style" w:hAnsi="Bookman Old Style"/>
          <w:color w:val="000000" w:themeColor="text1"/>
          <w:sz w:val="20"/>
          <w:szCs w:val="20"/>
        </w:rPr>
        <w:t>, również na stronie internetowej.</w:t>
      </w:r>
    </w:p>
    <w:p w:rsidR="00241708" w:rsidRPr="00F9501D" w:rsidRDefault="00241708" w:rsidP="00181397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Podpisanie umowy nastąpi po spełnieniu warunków zastrzeżonych w </w:t>
      </w:r>
      <w:r w:rsidR="00085378">
        <w:rPr>
          <w:rFonts w:ascii="Bookman Old Style" w:hAnsi="Bookman Old Style"/>
          <w:sz w:val="20"/>
          <w:szCs w:val="20"/>
        </w:rPr>
        <w:t xml:space="preserve">ust. </w:t>
      </w:r>
      <w:r w:rsidR="00E922AA">
        <w:rPr>
          <w:rFonts w:ascii="Bookman Old Style" w:hAnsi="Bookman Old Style"/>
          <w:sz w:val="20"/>
          <w:szCs w:val="20"/>
        </w:rPr>
        <w:t xml:space="preserve">8 pkt. 7 </w:t>
      </w:r>
      <w:r w:rsidR="001E0033">
        <w:rPr>
          <w:rFonts w:ascii="Bookman Old Style" w:hAnsi="Bookman Old Style"/>
          <w:sz w:val="20"/>
          <w:szCs w:val="20"/>
        </w:rPr>
        <w:t>IDW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241708" w:rsidRDefault="00AA02AA" w:rsidP="00181397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 przypadku w</w:t>
      </w:r>
      <w:r w:rsidR="00241708" w:rsidRPr="00F9501D">
        <w:rPr>
          <w:rFonts w:ascii="Bookman Old Style" w:hAnsi="Bookman Old Style"/>
          <w:sz w:val="20"/>
          <w:szCs w:val="20"/>
        </w:rPr>
        <w:t>yk</w:t>
      </w:r>
      <w:r w:rsidR="00DC5B1A" w:rsidRPr="00F9501D">
        <w:rPr>
          <w:rFonts w:ascii="Bookman Old Style" w:hAnsi="Bookman Old Style"/>
          <w:sz w:val="20"/>
          <w:szCs w:val="20"/>
        </w:rPr>
        <w:t>onawców występujących wspólnie z</w:t>
      </w:r>
      <w:r w:rsidR="00241708" w:rsidRPr="00F9501D">
        <w:rPr>
          <w:rFonts w:ascii="Bookman Old Style" w:hAnsi="Bookman Old Style"/>
          <w:sz w:val="20"/>
          <w:szCs w:val="20"/>
        </w:rPr>
        <w:t>amawiający będzie kierował korespondencję do ustanowionego pełnomocnika.</w:t>
      </w:r>
    </w:p>
    <w:p w:rsidR="00B24FDC" w:rsidRDefault="00B24FDC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922E35" w:rsidRPr="00F9501D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ZABEZPIECZENIE</w:t>
      </w:r>
      <w:r w:rsidR="00A055B6">
        <w:rPr>
          <w:rFonts w:ascii="Bookman Old Style" w:hAnsi="Bookman Old Style"/>
          <w:b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sz w:val="20"/>
          <w:szCs w:val="20"/>
        </w:rPr>
        <w:t>NALEŻYTEGO WYKONANIA UMOWY:</w:t>
      </w:r>
    </w:p>
    <w:p w:rsidR="00427B5A" w:rsidRDefault="006B38A0" w:rsidP="00427B5A">
      <w:pPr>
        <w:tabs>
          <w:tab w:val="left" w:pos="374"/>
        </w:tabs>
        <w:spacing w:line="360" w:lineRule="auto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Zamawiający nie wymaga wniesienia zabezpieczenia należytego wykonania umowy</w:t>
      </w:r>
      <w:r w:rsidR="007528F1">
        <w:rPr>
          <w:rFonts w:ascii="Bookman Old Style" w:hAnsi="Bookman Old Style"/>
          <w:color w:val="000000"/>
          <w:sz w:val="20"/>
          <w:szCs w:val="20"/>
        </w:rPr>
        <w:t>.</w:t>
      </w:r>
    </w:p>
    <w:p w:rsidR="007528F1" w:rsidRPr="00F9501D" w:rsidRDefault="007528F1" w:rsidP="00427B5A">
      <w:pPr>
        <w:tabs>
          <w:tab w:val="left" w:pos="374"/>
        </w:tabs>
        <w:spacing w:line="360" w:lineRule="auto"/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427B5A" w:rsidRPr="00F9501D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PRAWO ZAMAWIAJĄCEGO DO UNIEWAŻNIENIA PRZETARGU:</w:t>
      </w:r>
    </w:p>
    <w:p w:rsidR="00427B5A" w:rsidRPr="00F9501D" w:rsidRDefault="00427B5A" w:rsidP="00181397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C35819">
        <w:rPr>
          <w:rFonts w:ascii="Bookman Old Style" w:hAnsi="Bookman Old Style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sz w:val="20"/>
          <w:szCs w:val="20"/>
        </w:rPr>
        <w:t>.</w:t>
      </w:r>
    </w:p>
    <w:p w:rsidR="00427B5A" w:rsidRPr="00F9501D" w:rsidRDefault="00427B5A" w:rsidP="00181397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 unieważnieniu postępowania o udzielenie zamówienia zamawiający zawiadamia równocześnie wszystkich wykonawców, którzy:</w:t>
      </w:r>
    </w:p>
    <w:p w:rsidR="00427B5A" w:rsidRPr="00F9501D" w:rsidRDefault="00427B5A" w:rsidP="00695692">
      <w:pPr>
        <w:pStyle w:val="Tekstpodstawowywcity"/>
        <w:numPr>
          <w:ilvl w:val="0"/>
          <w:numId w:val="29"/>
        </w:numPr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F9501D" w:rsidRDefault="00427B5A" w:rsidP="00695692">
      <w:pPr>
        <w:pStyle w:val="Tekstpodstawowywcity"/>
        <w:numPr>
          <w:ilvl w:val="0"/>
          <w:numId w:val="29"/>
        </w:numPr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złożyli oferty – w przypadku unieważnienia postępowania po upływie terminu składania ofert</w:t>
      </w:r>
    </w:p>
    <w:p w:rsidR="00427B5A" w:rsidRDefault="00427B5A" w:rsidP="00427B5A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  <w:r w:rsidRPr="00F9501D">
        <w:rPr>
          <w:rFonts w:ascii="Bookman Old Style" w:hAnsi="Bookman Old Style"/>
          <w:sz w:val="20"/>
          <w:szCs w:val="20"/>
          <w:u w:val="single"/>
        </w:rPr>
        <w:t>- podając uzasadnienie faktyczne i prawne.</w:t>
      </w:r>
    </w:p>
    <w:p w:rsidR="002301BE" w:rsidRPr="002301BE" w:rsidRDefault="002301BE" w:rsidP="002301BE">
      <w:pPr>
        <w:pStyle w:val="Tekstpodstawowywcity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2301BE">
        <w:rPr>
          <w:rFonts w:ascii="Bookman Old Style" w:hAnsi="Bookman Old Style"/>
          <w:sz w:val="20"/>
          <w:szCs w:val="20"/>
        </w:rPr>
        <w:t xml:space="preserve">3) </w:t>
      </w:r>
      <w:r>
        <w:rPr>
          <w:rFonts w:ascii="Bookman Old Style" w:hAnsi="Bookman Old Style"/>
          <w:sz w:val="20"/>
          <w:szCs w:val="20"/>
        </w:rPr>
        <w:t xml:space="preserve"> Zamawiający udostępnia informacje o unieważnieniu postępowania, podając uzasadnienie faktyczne i prawne, na stronie internetowej. </w:t>
      </w:r>
    </w:p>
    <w:p w:rsidR="00241708" w:rsidRPr="00C0265B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16"/>
          <w:szCs w:val="16"/>
        </w:rPr>
      </w:pPr>
    </w:p>
    <w:p w:rsidR="00C55621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Z</w:t>
      </w:r>
      <w:r w:rsidR="00C76A73" w:rsidRPr="00F9501D">
        <w:rPr>
          <w:rFonts w:ascii="Bookman Old Style" w:hAnsi="Bookman Old Style"/>
          <w:b/>
          <w:sz w:val="20"/>
          <w:szCs w:val="20"/>
        </w:rPr>
        <w:t>WROT</w:t>
      </w:r>
      <w:r w:rsidR="00C55621" w:rsidRPr="00F9501D">
        <w:rPr>
          <w:rFonts w:ascii="Bookman Old Style" w:hAnsi="Bookman Old Style"/>
          <w:b/>
          <w:sz w:val="20"/>
          <w:szCs w:val="20"/>
        </w:rPr>
        <w:t xml:space="preserve"> KOSZTÓW UDZIAŁU W POST</w:t>
      </w:r>
      <w:r w:rsidR="00A055B6">
        <w:rPr>
          <w:rFonts w:ascii="Bookman Old Style" w:hAnsi="Bookman Old Style"/>
          <w:b/>
          <w:sz w:val="20"/>
          <w:szCs w:val="20"/>
        </w:rPr>
        <w:t>Ę</w:t>
      </w:r>
      <w:r w:rsidR="00C55621" w:rsidRPr="00F9501D">
        <w:rPr>
          <w:rFonts w:ascii="Bookman Old Style" w:hAnsi="Bookman Old Style"/>
          <w:b/>
          <w:sz w:val="20"/>
          <w:szCs w:val="20"/>
        </w:rPr>
        <w:t>POWANIU:</w:t>
      </w:r>
    </w:p>
    <w:p w:rsidR="00C55621" w:rsidRPr="00367AF4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>Zamawiający nie przewiduje zwrotu kosztów udziału w postępowaniu.</w:t>
      </w:r>
    </w:p>
    <w:p w:rsidR="00CE5D76" w:rsidRPr="00F9501D" w:rsidRDefault="00CE5D76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C55621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Ś</w:t>
      </w:r>
      <w:r w:rsidR="00C76A73" w:rsidRPr="00F9501D">
        <w:rPr>
          <w:rFonts w:ascii="Bookman Old Style" w:hAnsi="Bookman Old Style"/>
          <w:b/>
          <w:sz w:val="20"/>
          <w:szCs w:val="20"/>
        </w:rPr>
        <w:t>RODKI OCHRONY PRAWNEJ</w:t>
      </w:r>
      <w:r w:rsidR="00C55621" w:rsidRPr="00F9501D">
        <w:rPr>
          <w:rFonts w:ascii="Bookman Old Style" w:hAnsi="Bookman Old Style"/>
          <w:b/>
          <w:sz w:val="20"/>
          <w:szCs w:val="20"/>
        </w:rPr>
        <w:t>:</w:t>
      </w:r>
    </w:p>
    <w:p w:rsidR="00C55621" w:rsidRPr="00F9501D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F44B6A">
        <w:rPr>
          <w:rFonts w:ascii="Bookman Old Style" w:hAnsi="Bookman Old Style"/>
          <w:bCs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bCs/>
          <w:sz w:val="20"/>
          <w:szCs w:val="20"/>
        </w:rPr>
        <w:t>.</w:t>
      </w:r>
    </w:p>
    <w:p w:rsidR="00C55621" w:rsidRPr="00F9501D" w:rsidRDefault="00C55621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8C6882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W spraw</w:t>
      </w:r>
      <w:r w:rsidR="00CC1805" w:rsidRPr="00F9501D">
        <w:rPr>
          <w:rFonts w:ascii="Bookman Old Style" w:hAnsi="Bookman Old Style"/>
          <w:b/>
          <w:sz w:val="20"/>
          <w:szCs w:val="20"/>
        </w:rPr>
        <w:t>ach nieuregulowanych s</w:t>
      </w:r>
      <w:r w:rsidRPr="00F9501D">
        <w:rPr>
          <w:rFonts w:ascii="Bookman Old Style" w:hAnsi="Bookman Old Style"/>
          <w:b/>
          <w:sz w:val="20"/>
          <w:szCs w:val="20"/>
        </w:rPr>
        <w:t xml:space="preserve">pecyfikacją </w:t>
      </w:r>
      <w:r w:rsidR="00CC1805" w:rsidRPr="00F9501D">
        <w:rPr>
          <w:rFonts w:ascii="Bookman Old Style" w:hAnsi="Bookman Old Style"/>
          <w:b/>
          <w:sz w:val="20"/>
          <w:szCs w:val="20"/>
        </w:rPr>
        <w:t>istotnych warunków z</w:t>
      </w:r>
      <w:r w:rsidRPr="00F9501D">
        <w:rPr>
          <w:rFonts w:ascii="Bookman Old Style" w:hAnsi="Bookman Old Style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F9501D">
        <w:rPr>
          <w:rFonts w:ascii="Bookman Old Style" w:hAnsi="Bookman Old Style"/>
          <w:b/>
          <w:bCs/>
          <w:sz w:val="20"/>
          <w:szCs w:val="20"/>
        </w:rPr>
        <w:t>(t. j. Dz. U. z 201</w:t>
      </w:r>
      <w:r w:rsidR="008F7D2A">
        <w:rPr>
          <w:rFonts w:ascii="Bookman Old Style" w:hAnsi="Bookman Old Style"/>
          <w:b/>
          <w:bCs/>
          <w:sz w:val="20"/>
          <w:szCs w:val="20"/>
        </w:rPr>
        <w:t>7</w:t>
      </w:r>
      <w:r w:rsidR="00E36EDE">
        <w:rPr>
          <w:rFonts w:ascii="Bookman Old Style" w:hAnsi="Bookman Old Style"/>
          <w:b/>
          <w:bCs/>
          <w:sz w:val="20"/>
          <w:szCs w:val="20"/>
        </w:rPr>
        <w:t xml:space="preserve"> r. poz. </w:t>
      </w:r>
      <w:r w:rsidR="008F7D2A">
        <w:rPr>
          <w:rFonts w:ascii="Bookman Old Style" w:hAnsi="Bookman Old Style"/>
          <w:b/>
          <w:bCs/>
          <w:sz w:val="20"/>
          <w:szCs w:val="20"/>
        </w:rPr>
        <w:t>1579</w:t>
      </w:r>
      <w:r w:rsidR="00CA7D03">
        <w:rPr>
          <w:rFonts w:ascii="Bookman Old Style" w:hAnsi="Bookman Old Style"/>
          <w:b/>
          <w:bCs/>
          <w:sz w:val="20"/>
          <w:szCs w:val="20"/>
        </w:rPr>
        <w:t xml:space="preserve"> ze zm.</w:t>
      </w:r>
      <w:r w:rsidR="00C55621" w:rsidRPr="00F9501D">
        <w:rPr>
          <w:rFonts w:ascii="Bookman Old Style" w:hAnsi="Bookman Old Style"/>
          <w:b/>
          <w:bCs/>
          <w:sz w:val="20"/>
          <w:szCs w:val="20"/>
        </w:rPr>
        <w:t>)</w:t>
      </w:r>
      <w:r w:rsidR="00334832" w:rsidRPr="00F9501D">
        <w:rPr>
          <w:rFonts w:ascii="Bookman Old Style" w:hAnsi="Bookman Old Style"/>
          <w:b/>
          <w:sz w:val="20"/>
          <w:szCs w:val="20"/>
        </w:rPr>
        <w:t>.</w:t>
      </w:r>
    </w:p>
    <w:p w:rsidR="009C3E07" w:rsidRPr="00F9501D" w:rsidRDefault="009C3E07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C501D1" w:rsidRPr="00C501D1" w:rsidRDefault="00C501D1" w:rsidP="00C501D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501D1">
        <w:rPr>
          <w:rFonts w:ascii="Bookman Old Style" w:hAnsi="Bookman Old Style"/>
          <w:b/>
          <w:sz w:val="20"/>
          <w:szCs w:val="20"/>
        </w:rPr>
        <w:t>KLAUZULA INFORMACYJNA</w:t>
      </w:r>
    </w:p>
    <w:p w:rsidR="00C501D1" w:rsidRPr="00C501D1" w:rsidRDefault="00C501D1" w:rsidP="00C501D1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Zgodnie z art. 13 ust. 1 i 2 </w:t>
      </w:r>
      <w:r w:rsidRPr="00C501D1">
        <w:rPr>
          <w:rFonts w:ascii="Bookman Old Style" w:eastAsia="Calibri" w:hAnsi="Bookman Old Style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501D1">
        <w:rPr>
          <w:rFonts w:ascii="Bookman Old Style" w:hAnsi="Bookman Old Style"/>
          <w:sz w:val="20"/>
          <w:szCs w:val="20"/>
        </w:rPr>
        <w:t xml:space="preserve">dalej „RODO”, informuję, że: </w:t>
      </w:r>
    </w:p>
    <w:p w:rsidR="00C501D1" w:rsidRPr="00C501D1" w:rsidRDefault="00C501D1" w:rsidP="0087496D">
      <w:pPr>
        <w:numPr>
          <w:ilvl w:val="0"/>
          <w:numId w:val="47"/>
        </w:numPr>
        <w:spacing w:line="360" w:lineRule="auto"/>
        <w:ind w:left="426" w:hanging="426"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administratorem Pani/Pana danych osobowych jest </w:t>
      </w:r>
      <w:r w:rsidRPr="00C501D1">
        <w:rPr>
          <w:rFonts w:ascii="Bookman Old Style" w:hAnsi="Bookman Old Style"/>
          <w:i/>
          <w:sz w:val="20"/>
          <w:szCs w:val="20"/>
        </w:rPr>
        <w:t>Burmistrz Miasta Żary z siedzibą przy pl. Rynek 1-5, 68 – 200 Żary</w:t>
      </w:r>
      <w:r w:rsidRPr="00C501D1">
        <w:rPr>
          <w:rFonts w:ascii="Bookman Old Style" w:eastAsia="Calibri" w:hAnsi="Bookman Old Style"/>
          <w:i/>
          <w:sz w:val="20"/>
          <w:szCs w:val="20"/>
          <w:lang w:eastAsia="en-US"/>
        </w:rPr>
        <w:t>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z inspektorem ochrony danych w Urzędzie Miejskim w Żarach można się skontaktować poprzez adres e-mail: </w:t>
      </w:r>
      <w:hyperlink r:id="rId12" w:history="1">
        <w:r w:rsidRPr="00C501D1">
          <w:rPr>
            <w:rStyle w:val="Hipercze"/>
            <w:rFonts w:ascii="Bookman Old Style" w:hAnsi="Bookman Old Style"/>
            <w:sz w:val="20"/>
            <w:szCs w:val="20"/>
          </w:rPr>
          <w:t>iod@um.zary.pl</w:t>
        </w:r>
      </w:hyperlink>
      <w:r w:rsidRPr="00C501D1">
        <w:rPr>
          <w:rFonts w:ascii="Bookman Old Style" w:hAnsi="Bookman Old Style"/>
          <w:sz w:val="20"/>
          <w:szCs w:val="20"/>
        </w:rPr>
        <w:t xml:space="preserve"> lub pisemnie na adres siedziby administratora;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Pani/Pana dane osobowe przetwarzane będą na podstawie art. 6 ust. 1 lit. c</w:t>
      </w:r>
      <w:r w:rsidRPr="00C501D1">
        <w:rPr>
          <w:rFonts w:ascii="Bookman Old Style" w:hAnsi="Bookman Old Style"/>
          <w:i/>
          <w:sz w:val="20"/>
          <w:szCs w:val="20"/>
        </w:rPr>
        <w:t xml:space="preserve"> </w:t>
      </w:r>
      <w:r w:rsidRPr="00C501D1">
        <w:rPr>
          <w:rFonts w:ascii="Bookman Old Style" w:hAnsi="Bookman Old Style"/>
          <w:sz w:val="20"/>
          <w:szCs w:val="20"/>
        </w:rPr>
        <w:t xml:space="preserve">RODO w celu </w:t>
      </w:r>
      <w:r w:rsidRPr="00C501D1">
        <w:rPr>
          <w:rFonts w:ascii="Bookman Old Style" w:eastAsia="Calibri" w:hAnsi="Bookman Old Style"/>
          <w:sz w:val="20"/>
          <w:szCs w:val="20"/>
          <w:lang w:eastAsia="en-US"/>
        </w:rPr>
        <w:t>związanym z niniejszym postępowaniem o udzielenie zamówienia publicznego;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 oraz z 2016 r. poz. 1020), dalej „ustawa </w:t>
      </w:r>
      <w:proofErr w:type="spellStart"/>
      <w:r w:rsidRPr="00C501D1">
        <w:rPr>
          <w:rFonts w:ascii="Bookman Old Style" w:hAnsi="Bookman Old Style"/>
          <w:sz w:val="20"/>
          <w:szCs w:val="20"/>
        </w:rPr>
        <w:t>Pzp</w:t>
      </w:r>
      <w:proofErr w:type="spellEnd"/>
      <w:r w:rsidRPr="00C501D1">
        <w:rPr>
          <w:rFonts w:ascii="Bookman Old Style" w:hAnsi="Bookman Old Style"/>
          <w:sz w:val="20"/>
          <w:szCs w:val="20"/>
        </w:rPr>
        <w:t xml:space="preserve">”;  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Pani/Pana dane osobowe będą przechowywane, zgodnie z art. 97 ust. 1 ustawy </w:t>
      </w:r>
      <w:proofErr w:type="spellStart"/>
      <w:r w:rsidRPr="00C501D1">
        <w:rPr>
          <w:rFonts w:ascii="Bookman Old Style" w:hAnsi="Bookman Old Style"/>
          <w:sz w:val="20"/>
          <w:szCs w:val="20"/>
        </w:rPr>
        <w:t>Pzp</w:t>
      </w:r>
      <w:proofErr w:type="spellEnd"/>
      <w:r w:rsidRPr="00C501D1">
        <w:rPr>
          <w:rFonts w:ascii="Bookman Old Style" w:hAnsi="Bookman Old Style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b/>
          <w:i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01D1">
        <w:rPr>
          <w:rFonts w:ascii="Bookman Old Style" w:hAnsi="Bookman Old Style"/>
          <w:sz w:val="20"/>
          <w:szCs w:val="20"/>
        </w:rPr>
        <w:t>Pzp</w:t>
      </w:r>
      <w:proofErr w:type="spellEnd"/>
      <w:r w:rsidRPr="00C501D1">
        <w:rPr>
          <w:rFonts w:ascii="Bookman Old Style" w:hAnsi="Bookman Old Style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01D1">
        <w:rPr>
          <w:rFonts w:ascii="Bookman Old Style" w:hAnsi="Bookman Old Style"/>
          <w:sz w:val="20"/>
          <w:szCs w:val="20"/>
        </w:rPr>
        <w:t>Pzp</w:t>
      </w:r>
      <w:proofErr w:type="spellEnd"/>
      <w:r w:rsidRPr="00C501D1">
        <w:rPr>
          <w:rFonts w:ascii="Bookman Old Style" w:hAnsi="Bookman Old Style"/>
          <w:sz w:val="20"/>
          <w:szCs w:val="20"/>
        </w:rPr>
        <w:t xml:space="preserve">;  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C501D1">
        <w:rPr>
          <w:rFonts w:ascii="Bookman Old Style" w:hAnsi="Bookman Old Style"/>
          <w:sz w:val="20"/>
          <w:szCs w:val="20"/>
        </w:rPr>
        <w:t>w odniesieniu do Pani/Pana danych osobowych decyzje nie będą podejmowane w sposób zautomatyzowany, stosowanie do art. 22 RODO;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posiada Pani/Pan:</w:t>
      </w:r>
    </w:p>
    <w:p w:rsidR="00C501D1" w:rsidRPr="00C501D1" w:rsidRDefault="00C501D1" w:rsidP="0087496D">
      <w:pPr>
        <w:numPr>
          <w:ilvl w:val="0"/>
          <w:numId w:val="49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na podstawie art. 15 RODO prawo dostępu do danych osobowych Pani/Pana dotyczących;</w:t>
      </w:r>
    </w:p>
    <w:p w:rsidR="00C501D1" w:rsidRPr="00C501D1" w:rsidRDefault="00C501D1" w:rsidP="0087496D">
      <w:pPr>
        <w:numPr>
          <w:ilvl w:val="0"/>
          <w:numId w:val="49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na podstawie art. 16 RODO prawo do sprostowania Pani/Pana danych osobowych;</w:t>
      </w:r>
    </w:p>
    <w:p w:rsidR="00C501D1" w:rsidRPr="00C501D1" w:rsidRDefault="00C501D1" w:rsidP="0087496D">
      <w:pPr>
        <w:numPr>
          <w:ilvl w:val="0"/>
          <w:numId w:val="49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501D1" w:rsidRPr="00C501D1" w:rsidRDefault="00C501D1" w:rsidP="0087496D">
      <w:pPr>
        <w:numPr>
          <w:ilvl w:val="0"/>
          <w:numId w:val="49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i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501D1" w:rsidRPr="00C501D1" w:rsidRDefault="00C501D1" w:rsidP="0087496D">
      <w:pPr>
        <w:numPr>
          <w:ilvl w:val="0"/>
          <w:numId w:val="48"/>
        </w:numPr>
        <w:spacing w:after="150" w:line="360" w:lineRule="auto"/>
        <w:ind w:left="426" w:hanging="426"/>
        <w:contextualSpacing/>
        <w:jc w:val="both"/>
        <w:rPr>
          <w:rFonts w:ascii="Bookman Old Style" w:hAnsi="Bookman Old Style"/>
          <w:i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nie przysługuje Pani/Panu:</w:t>
      </w:r>
    </w:p>
    <w:p w:rsidR="00C501D1" w:rsidRPr="00C501D1" w:rsidRDefault="00C501D1" w:rsidP="0087496D">
      <w:pPr>
        <w:numPr>
          <w:ilvl w:val="0"/>
          <w:numId w:val="50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i/>
          <w:color w:val="00B0F0"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w związku z art. 17 ust. 3 lit. b, d lub e RODO prawo do usunięcia danych osobowych;</w:t>
      </w:r>
    </w:p>
    <w:p w:rsidR="00C501D1" w:rsidRPr="00C501D1" w:rsidRDefault="00C501D1" w:rsidP="0087496D">
      <w:pPr>
        <w:numPr>
          <w:ilvl w:val="0"/>
          <w:numId w:val="50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b/>
          <w:i/>
          <w:sz w:val="20"/>
          <w:szCs w:val="20"/>
        </w:rPr>
      </w:pPr>
      <w:r w:rsidRPr="00C501D1">
        <w:rPr>
          <w:rFonts w:ascii="Bookman Old Style" w:hAnsi="Bookman Old Style"/>
          <w:sz w:val="20"/>
          <w:szCs w:val="20"/>
        </w:rPr>
        <w:t>prawo do przenoszenia danych osobowych, o którym mowa w art. 20 RODO;</w:t>
      </w:r>
    </w:p>
    <w:p w:rsidR="00C501D1" w:rsidRPr="00C501D1" w:rsidRDefault="00C501D1" w:rsidP="0087496D">
      <w:pPr>
        <w:numPr>
          <w:ilvl w:val="0"/>
          <w:numId w:val="50"/>
        </w:numPr>
        <w:spacing w:after="150" w:line="360" w:lineRule="auto"/>
        <w:ind w:left="709" w:hanging="283"/>
        <w:contextualSpacing/>
        <w:jc w:val="both"/>
        <w:rPr>
          <w:rFonts w:ascii="Bookman Old Style" w:hAnsi="Bookman Old Style"/>
          <w:b/>
          <w:i/>
          <w:sz w:val="20"/>
          <w:szCs w:val="20"/>
        </w:rPr>
      </w:pPr>
      <w:r w:rsidRPr="00C501D1">
        <w:rPr>
          <w:rFonts w:ascii="Bookman Old Style" w:hAnsi="Bookman Old Style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C501D1">
        <w:rPr>
          <w:rFonts w:ascii="Bookman Old Style" w:hAnsi="Bookman Old Style"/>
          <w:sz w:val="20"/>
          <w:szCs w:val="20"/>
        </w:rPr>
        <w:t>.</w:t>
      </w:r>
      <w:r w:rsidRPr="00C501D1">
        <w:rPr>
          <w:rFonts w:ascii="Bookman Old Style" w:hAnsi="Bookman Old Style"/>
          <w:b/>
          <w:sz w:val="20"/>
          <w:szCs w:val="20"/>
        </w:rPr>
        <w:t xml:space="preserve"> </w:t>
      </w:r>
    </w:p>
    <w:p w:rsidR="00F0394A" w:rsidRPr="00C501D1" w:rsidRDefault="00F0394A" w:rsidP="00530230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C3B9D" w:rsidRDefault="009C3B9D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C3B9D" w:rsidRDefault="009C3B9D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6B38A0" w:rsidRDefault="006B38A0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C3B9D" w:rsidRDefault="009C3B9D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FD1F98" w:rsidRDefault="00FD1F9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526C8" w:rsidRDefault="00D526C8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7528F1" w:rsidRDefault="007528F1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C3B9D" w:rsidRDefault="009C3B9D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C3B9D" w:rsidRDefault="009C3B9D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Pr="00F9501D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F9501D" w:rsidRDefault="0082571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Gmina Żary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 o statusie miejskim</w:t>
      </w:r>
    </w:p>
    <w:p w:rsidR="00422420" w:rsidRPr="00F9501D" w:rsidRDefault="005D6D14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Pl. </w:t>
      </w:r>
      <w:r w:rsidR="00E30BD1"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Rynek 1 - 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5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C604E4" w:rsidRPr="00C604E4" w:rsidRDefault="00422420" w:rsidP="00C604E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  <w:r w:rsidR="00C72D48">
        <w:rPr>
          <w:rFonts w:ascii="Bookman Old Style" w:hAnsi="Bookman Old Style" w:cs="Arial Narrow"/>
          <w:sz w:val="20"/>
          <w:szCs w:val="20"/>
        </w:rPr>
        <w:br/>
      </w:r>
      <w:r w:rsidR="00C604E4"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6B38A0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="00C604E4"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7E56F0" w:rsidRPr="00367AF4" w:rsidRDefault="007E56F0" w:rsidP="007E56F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2D53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DB6B1B" w:rsidRPr="00AE3198" w:rsidRDefault="00DB6B1B" w:rsidP="00695692">
      <w:pPr>
        <w:pStyle w:val="Tekstpodstawowywcity3"/>
        <w:numPr>
          <w:ilvl w:val="2"/>
          <w:numId w:val="39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CB22E3">
        <w:rPr>
          <w:rFonts w:ascii="Bookman Old Style" w:hAnsi="Bookman Old Style"/>
          <w:b/>
          <w:sz w:val="20"/>
          <w:szCs w:val="20"/>
        </w:rPr>
        <w:t>cenę ryczałtową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DB6B1B" w:rsidRPr="00CB22E3" w:rsidRDefault="00DB6B1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DB6B1B" w:rsidRPr="00CB22E3" w:rsidRDefault="00DB6B1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DB6B1B" w:rsidRPr="00AE3198" w:rsidRDefault="00DB6B1B" w:rsidP="00695692">
      <w:pPr>
        <w:pStyle w:val="Akapitzlist"/>
        <w:numPr>
          <w:ilvl w:val="0"/>
          <w:numId w:val="38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AE3198">
        <w:rPr>
          <w:rFonts w:ascii="Bookman Old Style" w:hAnsi="Bookman Old Style"/>
          <w:bCs/>
          <w:sz w:val="20"/>
          <w:szCs w:val="20"/>
        </w:rPr>
        <w:t>ryczałtowa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</w:t>
      </w:r>
      <w:r w:rsidR="006B38A0">
        <w:rPr>
          <w:rFonts w:ascii="Bookman Old Style" w:hAnsi="Bookman Old Style"/>
          <w:bCs/>
          <w:color w:val="000000"/>
          <w:sz w:val="20"/>
          <w:szCs w:val="20"/>
        </w:rPr>
        <w:t xml:space="preserve"> i  dotyczy całego okresu trwania umowy, tj. od 01 stycznia 2019 do 31 grudnia 2022r.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304DA7" w:rsidRPr="00817BA9" w:rsidRDefault="00304DA7" w:rsidP="00695692">
      <w:pPr>
        <w:pStyle w:val="Tekstpodstawowywcity"/>
        <w:numPr>
          <w:ilvl w:val="0"/>
          <w:numId w:val="38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817BA9">
        <w:rPr>
          <w:rFonts w:ascii="Bookman Old Style" w:hAnsi="Bookman Old Style"/>
          <w:sz w:val="20"/>
          <w:szCs w:val="20"/>
        </w:rPr>
        <w:t xml:space="preserve">Oświadczamy, że osoba wskazana do pełnienia funkcji </w:t>
      </w:r>
      <w:r>
        <w:rPr>
          <w:rFonts w:ascii="Bookman Old Style" w:hAnsi="Bookman Old Style"/>
          <w:sz w:val="20"/>
          <w:szCs w:val="20"/>
        </w:rPr>
        <w:t xml:space="preserve">zarządcy cmentarza </w:t>
      </w:r>
      <w:r w:rsidRPr="00817BA9">
        <w:rPr>
          <w:rFonts w:ascii="Bookman Old Style" w:hAnsi="Bookman Old Style"/>
          <w:sz w:val="20"/>
          <w:szCs w:val="20"/>
        </w:rPr>
        <w:t>………………………………….…(</w:t>
      </w:r>
      <w:r w:rsidRPr="00817BA9">
        <w:rPr>
          <w:rFonts w:ascii="Bookman Old Style" w:hAnsi="Bookman Old Style"/>
          <w:i/>
          <w:sz w:val="20"/>
          <w:szCs w:val="20"/>
        </w:rPr>
        <w:t xml:space="preserve">imię i nazwisko), </w:t>
      </w:r>
      <w:r>
        <w:rPr>
          <w:rFonts w:ascii="Bookman Old Style" w:hAnsi="Bookman Old Style"/>
          <w:sz w:val="20"/>
          <w:szCs w:val="20"/>
        </w:rPr>
        <w:t xml:space="preserve">posiada doświadczenie  w zakresie zarządzania cmentarzem przez </w:t>
      </w:r>
      <w:r w:rsidRPr="00817BA9">
        <w:rPr>
          <w:rFonts w:ascii="Bookman Old Style" w:hAnsi="Bookman Old Style"/>
          <w:sz w:val="20"/>
          <w:szCs w:val="20"/>
        </w:rPr>
        <w:t xml:space="preserve"> okres ……….. m-</w:t>
      </w:r>
      <w:proofErr w:type="spellStart"/>
      <w:r w:rsidRPr="00817BA9">
        <w:rPr>
          <w:rFonts w:ascii="Bookman Old Style" w:hAnsi="Bookman Old Style"/>
          <w:sz w:val="20"/>
          <w:szCs w:val="20"/>
        </w:rPr>
        <w:t>cy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961635">
        <w:rPr>
          <w:rFonts w:ascii="Bookman Old Style" w:hAnsi="Bookman Old Style"/>
          <w:sz w:val="20"/>
          <w:szCs w:val="20"/>
        </w:rPr>
        <w:t>**</w:t>
      </w:r>
    </w:p>
    <w:p w:rsidR="00F60B4A" w:rsidRDefault="00F60B4A" w:rsidP="00965327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695692">
      <w:pPr>
        <w:pStyle w:val="Akapitzlist"/>
        <w:numPr>
          <w:ilvl w:val="0"/>
          <w:numId w:val="38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A3795B">
        <w:rPr>
          <w:rFonts w:ascii="Bookman Old Style" w:hAnsi="Bookman Old Style"/>
          <w:color w:val="000000"/>
          <w:sz w:val="20"/>
          <w:szCs w:val="20"/>
        </w:rPr>
        <w:t>ącego w ust. 11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CE27A2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</w:t>
      </w:r>
      <w:r w:rsidR="000A2FE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E27A2">
        <w:rPr>
          <w:rFonts w:ascii="Bookman Old Style" w:hAnsi="Bookman Old Style"/>
          <w:color w:val="000000"/>
          <w:sz w:val="20"/>
          <w:szCs w:val="20"/>
        </w:rPr>
        <w:t xml:space="preserve">w kwocie </w:t>
      </w:r>
      <w:r w:rsidR="00C65432">
        <w:rPr>
          <w:rFonts w:ascii="Bookman Old Style" w:hAnsi="Bookman Old Style"/>
          <w:color w:val="000000"/>
          <w:sz w:val="20"/>
          <w:szCs w:val="20"/>
        </w:rPr>
        <w:t>2</w:t>
      </w:r>
      <w:r w:rsidR="006704B9">
        <w:rPr>
          <w:rFonts w:ascii="Bookman Old Style" w:hAnsi="Bookman Old Style"/>
          <w:color w:val="000000"/>
          <w:sz w:val="20"/>
          <w:szCs w:val="20"/>
        </w:rPr>
        <w:t>0</w:t>
      </w:r>
      <w:r w:rsidRPr="00CE27A2">
        <w:rPr>
          <w:rFonts w:ascii="Bookman Old Style" w:hAnsi="Bookman Old Style"/>
          <w:sz w:val="20"/>
          <w:szCs w:val="20"/>
        </w:rPr>
        <w:t>.000,00</w:t>
      </w:r>
      <w:r w:rsidRPr="00CE27A2">
        <w:rPr>
          <w:rFonts w:ascii="Bookman Old Style" w:hAnsi="Bookman Old Style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7B5A4E" w:rsidRPr="00AE3198" w:rsidRDefault="007B5A4E" w:rsidP="00F0394A">
      <w:pPr>
        <w:pStyle w:val="Akapitzlist"/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695692">
      <w:pPr>
        <w:pStyle w:val="Tekstpodstawowywcity3"/>
        <w:numPr>
          <w:ilvl w:val="3"/>
          <w:numId w:val="32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695692">
      <w:pPr>
        <w:pStyle w:val="Tekstpodstawowywcity3"/>
        <w:numPr>
          <w:ilvl w:val="3"/>
          <w:numId w:val="32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 xml:space="preserve">zamierzamy powierzyć podwykonawcom </w:t>
      </w:r>
      <w:r w:rsidR="00B86E55" w:rsidRPr="00B86E55">
        <w:rPr>
          <w:rFonts w:ascii="Bookman Old Style" w:hAnsi="Bookman Old Style"/>
          <w:i/>
          <w:iCs/>
          <w:sz w:val="20"/>
          <w:szCs w:val="20"/>
        </w:rPr>
        <w:t>(o ile jest to wiadome, podać firmy podwykonawców)</w:t>
      </w:r>
      <w:r w:rsidR="00B86E55" w:rsidRPr="00ED702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ED7022">
        <w:rPr>
          <w:rFonts w:ascii="Bookman Old Style" w:hAnsi="Bookman Old Style"/>
          <w:color w:val="000000"/>
          <w:sz w:val="20"/>
          <w:szCs w:val="20"/>
        </w:rPr>
        <w:t>następujący zakres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ED7022" w:rsidTr="00B86E55">
        <w:trPr>
          <w:trHeight w:val="447"/>
        </w:trPr>
        <w:tc>
          <w:tcPr>
            <w:tcW w:w="533" w:type="dxa"/>
            <w:vAlign w:val="center"/>
          </w:tcPr>
          <w:p w:rsidR="00B86E55" w:rsidRPr="00ED7022" w:rsidRDefault="00B86E55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86E55" w:rsidRDefault="00B86E55" w:rsidP="00555EFB">
            <w:pPr>
              <w:spacing w:line="360" w:lineRule="auto"/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  <w:p w:rsidR="00B86E55" w:rsidRPr="00ED7022" w:rsidRDefault="00B86E55" w:rsidP="00555EFB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ED7022" w:rsidRDefault="00B86E55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B86E55" w:rsidRPr="00ED7022" w:rsidTr="00B86E55">
        <w:tc>
          <w:tcPr>
            <w:tcW w:w="533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B86E55" w:rsidRPr="00ED7022" w:rsidTr="00B86E55">
        <w:tc>
          <w:tcPr>
            <w:tcW w:w="533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ED7022" w:rsidRDefault="00B86E55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B5A4E" w:rsidRPr="007C72E1" w:rsidRDefault="007B5A4E" w:rsidP="00695692">
      <w:pPr>
        <w:pStyle w:val="Tekstpodstawowywcity3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Oświadczamy, że</w:t>
      </w:r>
      <w:r w:rsidR="002671B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ED7022">
        <w:rPr>
          <w:rFonts w:ascii="Bookman Old Style" w:hAnsi="Bookman Old Style" w:cs="Tahoma"/>
          <w:color w:val="000000"/>
          <w:sz w:val="20"/>
          <w:szCs w:val="20"/>
        </w:rPr>
        <w:t>powołujemy się na zasoby następujących podwykonawców, na zasadach określonych w art. 2</w:t>
      </w:r>
      <w:r w:rsidR="00AF310C">
        <w:rPr>
          <w:rFonts w:ascii="Bookman Old Style" w:hAnsi="Bookman Old Style" w:cs="Tahoma"/>
          <w:color w:val="000000"/>
          <w:sz w:val="20"/>
          <w:szCs w:val="20"/>
        </w:rPr>
        <w:t>2a ust. 1</w:t>
      </w:r>
      <w:r w:rsidR="00A055B6">
        <w:rPr>
          <w:rFonts w:ascii="Bookman Old Style" w:hAnsi="Bookman Old Style" w:cs="Tahoma"/>
          <w:color w:val="000000"/>
          <w:sz w:val="20"/>
          <w:szCs w:val="20"/>
        </w:rPr>
        <w:t xml:space="preserve"> ustawy </w:t>
      </w:r>
      <w:proofErr w:type="spellStart"/>
      <w:r w:rsidR="00A055B6">
        <w:rPr>
          <w:rFonts w:ascii="Bookman Old Style" w:hAnsi="Bookman Old Style" w:cs="Tahoma"/>
          <w:color w:val="000000"/>
          <w:sz w:val="20"/>
          <w:szCs w:val="20"/>
        </w:rPr>
        <w:t>Pzp</w:t>
      </w:r>
      <w:proofErr w:type="spellEnd"/>
      <w:r w:rsidRPr="00ED7022">
        <w:rPr>
          <w:rFonts w:ascii="Bookman Old Style" w:hAnsi="Bookman Old Style" w:cs="Tahoma"/>
          <w:color w:val="000000"/>
          <w:sz w:val="20"/>
          <w:szCs w:val="20"/>
        </w:rPr>
        <w:t xml:space="preserve">, w celu wykazania spełniania warunków udziału w postępowaniu, o których mowa w art. 22 ust. 1 </w:t>
      </w:r>
      <w:r w:rsidR="00AF310C">
        <w:rPr>
          <w:rFonts w:ascii="Bookman Old Style" w:hAnsi="Bookman Old Style" w:cs="Tahoma"/>
          <w:color w:val="000000"/>
          <w:sz w:val="20"/>
          <w:szCs w:val="20"/>
        </w:rPr>
        <w:t xml:space="preserve">pkt 2 </w:t>
      </w:r>
      <w:r w:rsidRPr="00ED7022">
        <w:rPr>
          <w:rFonts w:ascii="Bookman Old Style" w:hAnsi="Bookman Old Style" w:cs="Tahoma"/>
          <w:color w:val="000000"/>
          <w:sz w:val="20"/>
          <w:szCs w:val="20"/>
        </w:rPr>
        <w:t>Prawo zamówień publicznych,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Pr="00ED7022" w:rsidRDefault="007B5A4E" w:rsidP="007B5A4E">
      <w:pPr>
        <w:spacing w:line="36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sz w:val="20"/>
          <w:szCs w:val="20"/>
        </w:rPr>
        <w:t xml:space="preserve">Uwaga! W przypadku braku informacji w przedmiotowym zakresie, zamawiający uzna, że wykonawca nie powołuje się na zasoby podwykonawców </w:t>
      </w:r>
      <w:r w:rsidRPr="00ED7022">
        <w:rPr>
          <w:rFonts w:ascii="Bookman Old Style" w:hAnsi="Bookman Old Style" w:cs="Tahoma"/>
          <w:sz w:val="20"/>
          <w:szCs w:val="20"/>
        </w:rPr>
        <w:t>na zasadach określonych w art. 2</w:t>
      </w:r>
      <w:r w:rsidR="00AF310C">
        <w:rPr>
          <w:rFonts w:ascii="Bookman Old Style" w:hAnsi="Bookman Old Style" w:cs="Tahoma"/>
          <w:sz w:val="20"/>
          <w:szCs w:val="20"/>
        </w:rPr>
        <w:t>2a</w:t>
      </w:r>
      <w:r w:rsidRPr="00ED7022">
        <w:rPr>
          <w:rFonts w:ascii="Bookman Old Style" w:hAnsi="Bookman Old Style" w:cs="Tahoma"/>
          <w:sz w:val="20"/>
          <w:szCs w:val="20"/>
        </w:rPr>
        <w:t xml:space="preserve"> ust. </w:t>
      </w:r>
      <w:r w:rsidR="00AF310C">
        <w:rPr>
          <w:rFonts w:ascii="Bookman Old Style" w:hAnsi="Bookman Old Style" w:cs="Tahoma"/>
          <w:sz w:val="20"/>
          <w:szCs w:val="20"/>
        </w:rPr>
        <w:t>1</w:t>
      </w:r>
      <w:r w:rsidRPr="00ED7022">
        <w:rPr>
          <w:rFonts w:ascii="Bookman Old Style" w:hAnsi="Bookman Old Style" w:cs="Tahoma"/>
          <w:sz w:val="20"/>
          <w:szCs w:val="20"/>
        </w:rPr>
        <w:t xml:space="preserve"> ustawy Prawo zamówień publicznych w celu wykazania spełniania warunków udziału w postępowaniu, o których mowa w art. 22 ust. 1 </w:t>
      </w:r>
      <w:r w:rsidR="00AF310C">
        <w:rPr>
          <w:rFonts w:ascii="Bookman Old Style" w:hAnsi="Bookman Old Style" w:cs="Tahoma"/>
          <w:sz w:val="20"/>
          <w:szCs w:val="20"/>
        </w:rPr>
        <w:t xml:space="preserve">pkt. 2 </w:t>
      </w:r>
      <w:r w:rsidRPr="00ED7022">
        <w:rPr>
          <w:rFonts w:ascii="Bookman Old Style" w:hAnsi="Bookman Old Style" w:cs="Tahoma"/>
          <w:sz w:val="20"/>
          <w:szCs w:val="20"/>
        </w:rPr>
        <w:t>ustawy Prawo zamówień publicznych</w:t>
      </w:r>
      <w:r w:rsidRPr="00ED7022">
        <w:rPr>
          <w:rFonts w:ascii="Bookman Old Style" w:hAnsi="Bookman Old Style"/>
          <w:sz w:val="20"/>
          <w:szCs w:val="20"/>
        </w:rPr>
        <w:t>.</w:t>
      </w:r>
    </w:p>
    <w:p w:rsidR="007B5A4E" w:rsidRPr="00ED7022" w:rsidRDefault="007B5A4E" w:rsidP="006956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181397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Pr="00ED7022" w:rsidRDefault="007B5A4E" w:rsidP="007B5A4E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 xml:space="preserve">      (…)</w:t>
      </w:r>
    </w:p>
    <w:p w:rsidR="007B5A4E" w:rsidRPr="00CE27A2" w:rsidRDefault="000F0305" w:rsidP="00695692">
      <w:pPr>
        <w:pStyle w:val="Akapitzlist"/>
        <w:numPr>
          <w:ilvl w:val="0"/>
          <w:numId w:val="38"/>
        </w:numPr>
        <w:rPr>
          <w:rFonts w:ascii="Bookman Old Style" w:hAnsi="Bookman Old Style"/>
          <w:b/>
          <w:sz w:val="20"/>
          <w:szCs w:val="20"/>
        </w:rPr>
      </w:pPr>
      <w:r w:rsidRPr="00CE27A2">
        <w:rPr>
          <w:rFonts w:ascii="Bookman Old Style" w:eastAsia="Calibri" w:hAnsi="Bookman Old Style" w:cs="Tahoma"/>
          <w:b/>
          <w:sz w:val="20"/>
          <w:szCs w:val="20"/>
        </w:rPr>
        <w:t>Wykonawca jest małym/średnim przedsiębiorcą: tak/nie*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695692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695692">
      <w:pPr>
        <w:pStyle w:val="Zwykytekst1"/>
        <w:numPr>
          <w:ilvl w:val="0"/>
          <w:numId w:val="23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687D1C" w:rsidP="00695692">
      <w:pPr>
        <w:pStyle w:val="Zwykytekst1"/>
        <w:numPr>
          <w:ilvl w:val="0"/>
          <w:numId w:val="23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</w:t>
      </w:r>
      <w:r w:rsidR="007764C3">
        <w:rPr>
          <w:rFonts w:ascii="Bookman Old Style" w:hAnsi="Bookman Old Style" w:cs="Times New Roman"/>
        </w:rPr>
        <w:t xml:space="preserve">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695692">
      <w:pPr>
        <w:numPr>
          <w:ilvl w:val="0"/>
          <w:numId w:val="2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fax ……………..…………….. </w:t>
      </w:r>
    </w:p>
    <w:p w:rsidR="007B5A4E" w:rsidRPr="002E57E6" w:rsidRDefault="000C6E67" w:rsidP="00695692">
      <w:pPr>
        <w:numPr>
          <w:ilvl w:val="0"/>
          <w:numId w:val="2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C501D1" w:rsidRPr="00C501D1" w:rsidRDefault="00C501D1" w:rsidP="00C501D1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501D1">
        <w:rPr>
          <w:rFonts w:ascii="Bookman Old Style" w:hAnsi="Bookman Old Style"/>
          <w:color w:val="000000"/>
          <w:sz w:val="20"/>
          <w:szCs w:val="20"/>
        </w:rPr>
        <w:t>Oświadczam, że wypełniłem obowiązki informacyjne przewidziane w art. 13 lub art. 14 RODO</w:t>
      </w:r>
      <w:r w:rsidRPr="00C501D1">
        <w:rPr>
          <w:rFonts w:ascii="Bookman Old Style" w:hAnsi="Bookman Old Style"/>
          <w:color w:val="000000"/>
          <w:sz w:val="20"/>
          <w:szCs w:val="20"/>
          <w:vertAlign w:val="superscript"/>
        </w:rPr>
        <w:t>1)</w:t>
      </w:r>
      <w:r w:rsidRPr="00C501D1">
        <w:rPr>
          <w:rFonts w:ascii="Bookman Old Style" w:hAnsi="Bookman Old Style"/>
          <w:color w:val="000000"/>
          <w:sz w:val="20"/>
          <w:szCs w:val="20"/>
        </w:rPr>
        <w:t xml:space="preserve"> wobec osób fizycznych, </w:t>
      </w:r>
      <w:r w:rsidRPr="00C501D1">
        <w:rPr>
          <w:rFonts w:ascii="Bookman Old Style" w:hAnsi="Bookman Old Style"/>
          <w:sz w:val="20"/>
          <w:szCs w:val="20"/>
        </w:rPr>
        <w:t>od których dane osobowe bezpośrednio lub pośrednio pozyskałem</w:t>
      </w:r>
      <w:r w:rsidRPr="00C501D1">
        <w:rPr>
          <w:rFonts w:ascii="Bookman Old Style" w:hAnsi="Bookman Old Style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Bookman Old Style" w:hAnsi="Bookman Old Style"/>
          <w:sz w:val="20"/>
          <w:szCs w:val="20"/>
        </w:rPr>
        <w:t>.**</w:t>
      </w:r>
      <w:r w:rsidR="00D526C8">
        <w:rPr>
          <w:rFonts w:ascii="Bookman Old Style" w:hAnsi="Bookman Old Style"/>
          <w:sz w:val="20"/>
          <w:szCs w:val="20"/>
        </w:rPr>
        <w:t>*</w:t>
      </w:r>
    </w:p>
    <w:p w:rsidR="00D65CC2" w:rsidRDefault="00D65CC2" w:rsidP="007B5A4E">
      <w:pPr>
        <w:rPr>
          <w:rFonts w:ascii="Bookman Old Style" w:hAnsi="Bookman Old Style"/>
          <w:sz w:val="20"/>
          <w:szCs w:val="20"/>
        </w:rPr>
      </w:pPr>
    </w:p>
    <w:p w:rsidR="00D65CC2" w:rsidRPr="00E76C26" w:rsidRDefault="00D65CC2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517744" w:rsidRDefault="007B5A4E" w:rsidP="00517744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="0051774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Pr="008D742A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b/>
          <w:bCs/>
          <w:i/>
          <w:sz w:val="16"/>
          <w:szCs w:val="16"/>
        </w:rPr>
        <w:t>Uwaga</w:t>
      </w:r>
      <w:r w:rsidRPr="008D742A">
        <w:rPr>
          <w:rFonts w:ascii="Bookman Old Style" w:hAnsi="Bookman Old Style" w:cs="Arial Narrow"/>
          <w:i/>
          <w:sz w:val="16"/>
          <w:szCs w:val="16"/>
        </w:rPr>
        <w:t xml:space="preserve">: </w:t>
      </w:r>
    </w:p>
    <w:p w:rsidR="007B5A4E" w:rsidRPr="008D742A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i/>
          <w:sz w:val="16"/>
          <w:szCs w:val="16"/>
        </w:rPr>
        <w:t>należy zamieścić załączniki, zaświadczenia i dokumenty wymagane w instrukcji dla wykonawców</w:t>
      </w:r>
    </w:p>
    <w:p w:rsidR="00016E2D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>*</w:t>
      </w:r>
      <w:r w:rsidRPr="008D742A">
        <w:rPr>
          <w:rFonts w:ascii="Bookman Old Style" w:hAnsi="Bookman Old Style" w:cs="Arial Narrow"/>
          <w:i/>
          <w:sz w:val="16"/>
          <w:szCs w:val="16"/>
        </w:rPr>
        <w:t>niepotrzebne skreślić</w:t>
      </w:r>
    </w:p>
    <w:p w:rsidR="00D526C8" w:rsidRDefault="00D526C8" w:rsidP="00D526C8">
      <w:pPr>
        <w:spacing w:line="360" w:lineRule="auto"/>
        <w:ind w:left="284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D526C8">
        <w:rPr>
          <w:rFonts w:ascii="Bookman Old Style" w:hAnsi="Bookman Old Style" w:cs="Arial Narrow"/>
          <w:b/>
          <w:i/>
          <w:sz w:val="16"/>
          <w:szCs w:val="16"/>
        </w:rPr>
        <w:t xml:space="preserve">** </w:t>
      </w:r>
      <w:r w:rsidRPr="005B308B">
        <w:rPr>
          <w:rFonts w:ascii="Bookman Old Style" w:hAnsi="Bookman Old Style" w:cs="Arial Narrow"/>
          <w:i/>
          <w:sz w:val="16"/>
          <w:szCs w:val="16"/>
        </w:rPr>
        <w:t>należy wskazać</w:t>
      </w:r>
      <w:r w:rsidRPr="00D526C8">
        <w:rPr>
          <w:rFonts w:ascii="Bookman Old Style" w:hAnsi="Bookman Old Style" w:cs="Arial Narrow"/>
          <w:b/>
          <w:i/>
          <w:sz w:val="16"/>
          <w:szCs w:val="16"/>
        </w:rPr>
        <w:t xml:space="preserve"> </w:t>
      </w:r>
      <w:r w:rsidR="005B308B">
        <w:rPr>
          <w:i/>
          <w:sz w:val="16"/>
          <w:szCs w:val="16"/>
        </w:rPr>
        <w:t xml:space="preserve">imię i nazwisko </w:t>
      </w:r>
      <w:r w:rsidR="00961635">
        <w:rPr>
          <w:i/>
          <w:sz w:val="16"/>
          <w:szCs w:val="16"/>
        </w:rPr>
        <w:t xml:space="preserve">oraz </w:t>
      </w:r>
      <w:r w:rsidRPr="00D526C8">
        <w:rPr>
          <w:i/>
          <w:sz w:val="16"/>
          <w:szCs w:val="16"/>
        </w:rPr>
        <w:t>liczbę miesięcy doświadczenie zawodowego osoby wskazanej do pełnienia funkcji zarządcy cmentarza</w:t>
      </w:r>
    </w:p>
    <w:p w:rsidR="00C501D1" w:rsidRDefault="00C501D1" w:rsidP="00C501D1">
      <w:pPr>
        <w:pStyle w:val="NormalnyWeb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D526C8">
        <w:rPr>
          <w:i/>
          <w:sz w:val="16"/>
          <w:szCs w:val="16"/>
        </w:rPr>
        <w:t>*</w:t>
      </w:r>
      <w:r w:rsidRPr="003E480D">
        <w:rPr>
          <w:i/>
          <w:sz w:val="16"/>
          <w:szCs w:val="16"/>
        </w:rPr>
        <w:t xml:space="preserve">* </w:t>
      </w:r>
      <w:r w:rsidR="00D526C8">
        <w:rPr>
          <w:i/>
          <w:color w:val="000000"/>
          <w:sz w:val="16"/>
          <w:szCs w:val="16"/>
        </w:rPr>
        <w:t>w</w:t>
      </w:r>
      <w:r w:rsidRPr="003E480D">
        <w:rPr>
          <w:i/>
          <w:color w:val="000000"/>
          <w:sz w:val="16"/>
          <w:szCs w:val="16"/>
        </w:rPr>
        <w:t xml:space="preserve"> przypadku gdy wykonawca </w:t>
      </w:r>
      <w:r w:rsidRPr="003E480D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26C8" w:rsidRPr="003E480D" w:rsidRDefault="00D526C8" w:rsidP="00C501D1">
      <w:pPr>
        <w:pStyle w:val="NormalnyWeb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:rsidR="00C501D1" w:rsidRPr="003E480D" w:rsidRDefault="00C501D1" w:rsidP="005B308B">
      <w:pPr>
        <w:pStyle w:val="NormalnyWeb"/>
        <w:spacing w:line="360" w:lineRule="auto"/>
        <w:jc w:val="both"/>
        <w:rPr>
          <w:i/>
          <w:sz w:val="16"/>
          <w:szCs w:val="16"/>
        </w:rPr>
      </w:pPr>
      <w:r w:rsidRPr="003E480D">
        <w:rPr>
          <w:i/>
          <w:sz w:val="16"/>
          <w:szCs w:val="16"/>
          <w:vertAlign w:val="superscript"/>
        </w:rPr>
        <w:t xml:space="preserve">1) </w:t>
      </w:r>
      <w:r w:rsidRPr="003E480D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01D1" w:rsidRPr="008D742A" w:rsidRDefault="00C501D1" w:rsidP="00C501D1">
      <w:pPr>
        <w:spacing w:line="360" w:lineRule="auto"/>
        <w:ind w:left="284"/>
        <w:jc w:val="both"/>
        <w:rPr>
          <w:rFonts w:ascii="Bookman Old Style" w:hAnsi="Bookman Old Style" w:cs="Arial Narrow"/>
          <w:i/>
          <w:sz w:val="16"/>
          <w:szCs w:val="16"/>
        </w:rPr>
      </w:pPr>
    </w:p>
    <w:p w:rsidR="00D65CC2" w:rsidRDefault="00D65CC2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65327" w:rsidRDefault="00965327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65327" w:rsidRDefault="00965327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65327" w:rsidRDefault="00965327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559D1" w:rsidRDefault="000559D1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559D1" w:rsidRDefault="000559D1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559D1" w:rsidRDefault="000559D1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559D1" w:rsidRDefault="000559D1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559D1" w:rsidRDefault="000559D1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02FB4" w:rsidRDefault="00902FB4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E100DF" w:rsidRDefault="00E100DF" w:rsidP="009C3B9D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16E2D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AF5A01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AF5A01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AF5A01" w:rsidRPr="00665964" w:rsidRDefault="00AF5A01" w:rsidP="00665964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304D49" w:rsidRPr="00C604E4" w:rsidRDefault="00304D49" w:rsidP="00304D4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0559D1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D65CC2" w:rsidRDefault="00D65CC2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695692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pkt 12-23 </w:t>
      </w:r>
      <w:r w:rsidR="00A35E6B">
        <w:rPr>
          <w:rFonts w:ascii="Bookman Old Style" w:hAnsi="Bookman Old Style"/>
          <w:sz w:val="20"/>
          <w:szCs w:val="20"/>
        </w:rPr>
        <w:t>oraz art. 24 ust. 5 pkt 2</w:t>
      </w:r>
      <w:r w:rsidR="00A35E6B" w:rsidRPr="00AF5A01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="00A35E6B"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="002671BF">
        <w:rPr>
          <w:rFonts w:ascii="Bookman Old Style" w:hAnsi="Bookman Old Style"/>
          <w:sz w:val="20"/>
        </w:rPr>
        <w:t xml:space="preserve"> </w:t>
      </w:r>
      <w:r w:rsidRPr="008B7D8E">
        <w:rPr>
          <w:rFonts w:ascii="Bookman Old Style" w:hAnsi="Bookman Old Style"/>
          <w:i/>
          <w:sz w:val="16"/>
          <w:szCs w:val="16"/>
        </w:rPr>
        <w:t>(podać mającą zastosowanie podstawę wykluczenia spośród wymienionych w art. 24 ust. 1 pkt 13-14, 16-20</w:t>
      </w:r>
      <w:r w:rsidR="002671BF">
        <w:rPr>
          <w:rFonts w:ascii="Bookman Old Style" w:hAnsi="Bookman Old Style"/>
          <w:i/>
          <w:sz w:val="16"/>
          <w:szCs w:val="16"/>
        </w:rPr>
        <w:t xml:space="preserve"> </w:t>
      </w:r>
      <w:r w:rsidR="00D42CFF" w:rsidRPr="00D42CFF">
        <w:rPr>
          <w:rFonts w:ascii="Bookman Old Style" w:hAnsi="Bookman Old Style" w:cs="Arial"/>
          <w:i/>
          <w:sz w:val="16"/>
          <w:szCs w:val="16"/>
        </w:rPr>
        <w:t xml:space="preserve">lub art. 24 ust. 5 ustawy </w:t>
      </w:r>
      <w:proofErr w:type="spellStart"/>
      <w:r w:rsidR="00D42CFF" w:rsidRPr="00D42CFF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8B7D8E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BF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D65CC2" w:rsidRDefault="00D65CC2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C61DB" w:rsidRDefault="00DC61DB" w:rsidP="000C6240">
      <w:pPr>
        <w:spacing w:line="360" w:lineRule="auto"/>
        <w:rPr>
          <w:rFonts w:ascii="Bookman Old Style" w:hAnsi="Bookman Old Style"/>
          <w:sz w:val="20"/>
        </w:rPr>
      </w:pPr>
    </w:p>
    <w:p w:rsidR="008D742A" w:rsidRDefault="008D742A" w:rsidP="000C6240">
      <w:pPr>
        <w:spacing w:line="360" w:lineRule="auto"/>
        <w:rPr>
          <w:rFonts w:ascii="Bookman Old Style" w:hAnsi="Bookman Old Style"/>
          <w:sz w:val="20"/>
        </w:rPr>
      </w:pPr>
    </w:p>
    <w:p w:rsidR="00BA1103" w:rsidRPr="00F9501D" w:rsidRDefault="00BA1103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AF5A01" w:rsidRDefault="008B7D8E" w:rsidP="00695692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podmiotu, na którego zasoby powołuje się wykonawca:</w:t>
      </w:r>
    </w:p>
    <w:p w:rsidR="008B7D8E" w:rsidRPr="008B7D8E" w:rsidRDefault="008B7D8E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</w:t>
      </w:r>
      <w:r w:rsidR="005B007E">
        <w:rPr>
          <w:rFonts w:ascii="Bookman Old Style" w:hAnsi="Bookman Old Style"/>
          <w:sz w:val="20"/>
          <w:szCs w:val="20"/>
        </w:rPr>
        <w:t>w stosunku do następującego/</w:t>
      </w:r>
      <w:proofErr w:type="spellStart"/>
      <w:r w:rsidR="005B007E">
        <w:rPr>
          <w:rFonts w:ascii="Bookman Old Style" w:hAnsi="Bookman Old Style"/>
          <w:sz w:val="20"/>
          <w:szCs w:val="20"/>
        </w:rPr>
        <w:t>ych</w:t>
      </w:r>
      <w:proofErr w:type="spellEnd"/>
      <w:r>
        <w:rPr>
          <w:rFonts w:ascii="Bookman Old Style" w:hAnsi="Bookman Old Style"/>
          <w:sz w:val="20"/>
          <w:szCs w:val="20"/>
        </w:rPr>
        <w:t xml:space="preserve"> podmiot</w:t>
      </w:r>
      <w:r w:rsidR="005B007E">
        <w:rPr>
          <w:rFonts w:ascii="Bookman Old Style" w:hAnsi="Bookman Old Style"/>
          <w:sz w:val="20"/>
          <w:szCs w:val="20"/>
        </w:rPr>
        <w:t>u/ów</w:t>
      </w:r>
      <w:r>
        <w:rPr>
          <w:rFonts w:ascii="Bookman Old Style" w:hAnsi="Bookman Old Style"/>
          <w:sz w:val="20"/>
          <w:szCs w:val="20"/>
        </w:rPr>
        <w:t>, na którego/</w:t>
      </w:r>
      <w:proofErr w:type="spellStart"/>
      <w:r>
        <w:rPr>
          <w:rFonts w:ascii="Bookman Old Style" w:hAnsi="Bookman Old Style"/>
          <w:sz w:val="20"/>
          <w:szCs w:val="20"/>
        </w:rPr>
        <w:t>ych</w:t>
      </w:r>
      <w:proofErr w:type="spellEnd"/>
      <w:r>
        <w:rPr>
          <w:rFonts w:ascii="Bookman Old Style" w:hAnsi="Bookman Old Style"/>
          <w:sz w:val="20"/>
          <w:szCs w:val="20"/>
        </w:rPr>
        <w:t xml:space="preserve"> zasoby powołuję się w niniejszym postępowaniu, </w:t>
      </w:r>
      <w:r w:rsidR="005B007E">
        <w:rPr>
          <w:rFonts w:ascii="Bookman Old Style" w:hAnsi="Bookman Old Style"/>
          <w:sz w:val="20"/>
          <w:szCs w:val="20"/>
        </w:rPr>
        <w:t>tj.: ………………………………………………………</w:t>
      </w:r>
      <w:r w:rsidRPr="00D132C5">
        <w:rPr>
          <w:rFonts w:ascii="Bookman Old Style" w:hAnsi="Bookman Old Style"/>
          <w:i/>
          <w:sz w:val="16"/>
          <w:szCs w:val="16"/>
        </w:rPr>
        <w:t>(podać pełną nawę, adres podmiotu na zasoby którego powołuje się wykonawca)</w:t>
      </w:r>
      <w:r w:rsidR="00D132C5">
        <w:rPr>
          <w:rFonts w:ascii="Bookman Old Style" w:hAnsi="Bookman Old Style"/>
          <w:sz w:val="20"/>
          <w:szCs w:val="20"/>
        </w:rPr>
        <w:t xml:space="preserve">nie </w:t>
      </w:r>
      <w:r w:rsidR="005B007E">
        <w:rPr>
          <w:rFonts w:ascii="Bookman Old Style" w:hAnsi="Bookman Old Style"/>
          <w:sz w:val="20"/>
          <w:szCs w:val="20"/>
        </w:rPr>
        <w:t>zachodzą podstawy wykluczenia</w:t>
      </w:r>
      <w:r w:rsidRPr="00AF5A01">
        <w:rPr>
          <w:rFonts w:ascii="Bookman Old Style" w:hAnsi="Bookman Old Style"/>
          <w:sz w:val="20"/>
          <w:szCs w:val="20"/>
        </w:rPr>
        <w:t xml:space="preserve"> z postępowania </w:t>
      </w:r>
      <w:r w:rsidR="00D132C5">
        <w:rPr>
          <w:rFonts w:ascii="Bookman Old Style" w:hAnsi="Bookman Old Style"/>
          <w:sz w:val="20"/>
          <w:szCs w:val="20"/>
        </w:rPr>
        <w:t>o udzielenie zamówienia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Pr="00F9501D" w:rsidRDefault="008B7D8E" w:rsidP="008B7D8E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695692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015A0" w:rsidRDefault="003015A0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F173A" w:rsidRDefault="000F173A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F173A" w:rsidRDefault="000F173A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015A0" w:rsidRDefault="003015A0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164EB" w:rsidRDefault="008164EB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164EB" w:rsidRDefault="008164EB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164EB" w:rsidRDefault="008164EB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466618" w:rsidRDefault="00466618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164EB" w:rsidRDefault="008164EB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4077EB" w:rsidRPr="000F173A" w:rsidRDefault="004077EB" w:rsidP="000F173A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882040" w:rsidRDefault="00882040" w:rsidP="00882040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F837AD" w:rsidRDefault="00F837AD" w:rsidP="00F837AD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4077EB" w:rsidRPr="00F9501D" w:rsidTr="00C935B2">
        <w:trPr>
          <w:trHeight w:val="530"/>
        </w:trPr>
        <w:tc>
          <w:tcPr>
            <w:tcW w:w="3286" w:type="pct"/>
            <w:vAlign w:val="center"/>
          </w:tcPr>
          <w:p w:rsidR="004077EB" w:rsidRPr="00F9501D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</w:p>
          <w:p w:rsidR="004077EB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DOTYCZĄCE SPEŁNIANIA WARUNKÓW UDZIAŁU W POSTĘPOWANIU</w:t>
            </w:r>
          </w:p>
          <w:p w:rsidR="004077EB" w:rsidRPr="00F9501D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4077EB" w:rsidRPr="0031498E" w:rsidRDefault="004077EB" w:rsidP="00C935B2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0B1882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F837AD" w:rsidRDefault="00F837AD" w:rsidP="00F837AD">
      <w:pPr>
        <w:rPr>
          <w:rFonts w:ascii="Arial" w:hAnsi="Arial" w:cs="Arial"/>
          <w:sz w:val="21"/>
          <w:szCs w:val="21"/>
        </w:rPr>
      </w:pPr>
    </w:p>
    <w:p w:rsidR="004077EB" w:rsidRPr="00961635" w:rsidRDefault="004077EB" w:rsidP="004077EB">
      <w:pPr>
        <w:pStyle w:val="Adres"/>
        <w:keepLines w:val="0"/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:rsidR="004077EB" w:rsidRPr="00F9501D" w:rsidRDefault="004077EB" w:rsidP="004077EB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4077EB" w:rsidRPr="00961635" w:rsidRDefault="004077EB" w:rsidP="004077EB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  <w:sz w:val="8"/>
          <w:szCs w:val="8"/>
        </w:rPr>
      </w:pPr>
    </w:p>
    <w:p w:rsidR="00304D49" w:rsidRPr="00C604E4" w:rsidRDefault="00304D49" w:rsidP="00304D4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0559D1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D65CC2" w:rsidRPr="00961635" w:rsidRDefault="00D65CC2" w:rsidP="004077E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6D5460" w:rsidRPr="007B29DB" w:rsidRDefault="006D5460" w:rsidP="00695692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>Informacja, dotycząca wykonawcy:</w:t>
      </w:r>
    </w:p>
    <w:p w:rsidR="00F837AD" w:rsidRPr="00961635" w:rsidRDefault="00F837AD" w:rsidP="00F837AD">
      <w:pPr>
        <w:spacing w:line="360" w:lineRule="auto"/>
        <w:jc w:val="both"/>
        <w:rPr>
          <w:rFonts w:ascii="Bookman Old Style" w:hAnsi="Bookman Old Style" w:cs="Arial"/>
          <w:sz w:val="8"/>
          <w:szCs w:val="8"/>
        </w:rPr>
      </w:pPr>
    </w:p>
    <w:p w:rsidR="007F5E9E" w:rsidRDefault="00F837AD" w:rsidP="007B29D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</w:t>
      </w:r>
      <w:r w:rsidR="00882040" w:rsidRPr="007764C3">
        <w:rPr>
          <w:rFonts w:ascii="Bookman Old Style" w:hAnsi="Bookman Old Style" w:cs="Arial"/>
          <w:sz w:val="20"/>
          <w:szCs w:val="20"/>
        </w:rPr>
        <w:t>ust. 4</w:t>
      </w:r>
      <w:r w:rsidR="00163C01">
        <w:rPr>
          <w:rFonts w:ascii="Bookman Old Style" w:hAnsi="Bookman Old Style" w:cs="Arial"/>
          <w:sz w:val="20"/>
          <w:szCs w:val="20"/>
        </w:rPr>
        <w:t xml:space="preserve"> pkt. 3</w:t>
      </w:r>
      <w:r w:rsidR="00882040" w:rsidRPr="007764C3">
        <w:rPr>
          <w:rFonts w:ascii="Bookman Old Style" w:hAnsi="Bookman Old Style" w:cs="Arial"/>
          <w:sz w:val="20"/>
          <w:szCs w:val="20"/>
        </w:rPr>
        <w:t xml:space="preserve"> lit. </w:t>
      </w:r>
      <w:r w:rsidR="000559D1">
        <w:rPr>
          <w:rFonts w:ascii="Bookman Old Style" w:hAnsi="Bookman Old Style" w:cs="Arial"/>
          <w:sz w:val="20"/>
          <w:szCs w:val="20"/>
        </w:rPr>
        <w:t>a),</w:t>
      </w:r>
      <w:r w:rsidR="00163C01">
        <w:rPr>
          <w:rFonts w:ascii="Bookman Old Style" w:hAnsi="Bookman Old Style" w:cs="Arial"/>
          <w:sz w:val="20"/>
          <w:szCs w:val="20"/>
        </w:rPr>
        <w:t xml:space="preserve"> b</w:t>
      </w:r>
      <w:r w:rsidR="00882040" w:rsidRPr="007764C3">
        <w:rPr>
          <w:rFonts w:ascii="Bookman Old Style" w:hAnsi="Bookman Old Style" w:cs="Arial"/>
          <w:sz w:val="20"/>
          <w:szCs w:val="20"/>
        </w:rPr>
        <w:t xml:space="preserve">) </w:t>
      </w:r>
      <w:r w:rsidR="000559D1">
        <w:rPr>
          <w:rFonts w:ascii="Bookman Old Style" w:hAnsi="Bookman Old Style" w:cs="Arial"/>
          <w:sz w:val="20"/>
          <w:szCs w:val="20"/>
        </w:rPr>
        <w:t xml:space="preserve">i c) </w:t>
      </w:r>
      <w:r w:rsidR="00882040" w:rsidRPr="007764C3">
        <w:rPr>
          <w:rFonts w:ascii="Bookman Old Style" w:hAnsi="Bookman Old Style" w:cs="Arial"/>
          <w:sz w:val="20"/>
          <w:szCs w:val="20"/>
        </w:rPr>
        <w:t>„Instrukcji dla wykonawców”, stanowiącej rozdział I SIWZ</w:t>
      </w:r>
      <w:r w:rsidR="00627C90">
        <w:rPr>
          <w:rFonts w:ascii="Bookman Old Style" w:hAnsi="Bookman Old Style" w:cs="Arial"/>
          <w:sz w:val="20"/>
          <w:szCs w:val="20"/>
        </w:rPr>
        <w:t>, tj.:</w:t>
      </w:r>
      <w:r w:rsidR="007B29DB">
        <w:rPr>
          <w:rFonts w:ascii="Bookman Old Style" w:hAnsi="Bookman Old Style" w:cs="Arial"/>
          <w:sz w:val="20"/>
          <w:szCs w:val="20"/>
        </w:rPr>
        <w:t xml:space="preserve"> </w:t>
      </w:r>
    </w:p>
    <w:p w:rsidR="00627C90" w:rsidRPr="00961635" w:rsidRDefault="00790252" w:rsidP="00961635">
      <w:pPr>
        <w:pStyle w:val="Tekstpodstawowywcity"/>
        <w:numPr>
          <w:ilvl w:val="0"/>
          <w:numId w:val="51"/>
        </w:numPr>
        <w:tabs>
          <w:tab w:val="left" w:pos="709"/>
        </w:tabs>
        <w:spacing w:line="360" w:lineRule="auto"/>
        <w:rPr>
          <w:rFonts w:ascii="Bookman Old Style" w:hAnsi="Bookman Old Style"/>
          <w:i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627C90" w:rsidRPr="00CE2273">
        <w:rPr>
          <w:rFonts w:ascii="Bookman Old Style" w:hAnsi="Bookman Old Style"/>
          <w:bCs/>
          <w:sz w:val="20"/>
          <w:szCs w:val="20"/>
        </w:rPr>
        <w:t xml:space="preserve">w okresie ostatnich </w:t>
      </w:r>
      <w:r w:rsidR="00627C90">
        <w:rPr>
          <w:rFonts w:ascii="Bookman Old Style" w:hAnsi="Bookman Old Style"/>
          <w:sz w:val="20"/>
          <w:szCs w:val="20"/>
        </w:rPr>
        <w:t>3</w:t>
      </w:r>
      <w:r w:rsidR="00627C90" w:rsidRPr="00CE2273">
        <w:rPr>
          <w:rFonts w:ascii="Bookman Old Style" w:hAnsi="Bookman Old Style"/>
          <w:sz w:val="20"/>
          <w:szCs w:val="20"/>
        </w:rPr>
        <w:t xml:space="preserve"> lat przed upływem terminu składania ofert w przedmiotowym postępowaniu o udzielenie zamówienia, a jeżeli okres prowadzenia działalności jest krótszy to w tym okresie, wykonał</w:t>
      </w:r>
      <w:r>
        <w:rPr>
          <w:rFonts w:ascii="Bookman Old Style" w:hAnsi="Bookman Old Style"/>
          <w:sz w:val="20"/>
          <w:szCs w:val="20"/>
        </w:rPr>
        <w:t>em</w:t>
      </w:r>
      <w:r w:rsidR="00627C90" w:rsidRPr="00CE2273">
        <w:rPr>
          <w:rFonts w:ascii="Bookman Old Style" w:hAnsi="Bookman Old Style"/>
          <w:sz w:val="20"/>
          <w:szCs w:val="20"/>
        </w:rPr>
        <w:t xml:space="preserve"> w sposób należyty, </w:t>
      </w:r>
      <w:r w:rsidR="00627C90">
        <w:rPr>
          <w:rFonts w:ascii="Bookman Old Style" w:hAnsi="Bookman Old Style"/>
          <w:bCs/>
          <w:sz w:val="20"/>
          <w:szCs w:val="20"/>
        </w:rPr>
        <w:t xml:space="preserve">minimum </w:t>
      </w:r>
      <w:r w:rsidR="00627C90">
        <w:rPr>
          <w:rFonts w:ascii="Bookman Old Style" w:hAnsi="Bookman Old Style"/>
          <w:bCs/>
          <w:sz w:val="20"/>
          <w:szCs w:val="20"/>
          <w:u w:val="single"/>
        </w:rPr>
        <w:t>jedną usługę polegającą na nieprzerwanym utrzymaniu i zarządzaniu cmentarzem komunalnym przez okres pełnych 12 m-</w:t>
      </w:r>
      <w:proofErr w:type="spellStart"/>
      <w:r w:rsidR="00627C90">
        <w:rPr>
          <w:rFonts w:ascii="Bookman Old Style" w:hAnsi="Bookman Old Style"/>
          <w:bCs/>
          <w:sz w:val="20"/>
          <w:szCs w:val="20"/>
          <w:u w:val="single"/>
        </w:rPr>
        <w:t>cy</w:t>
      </w:r>
      <w:proofErr w:type="spellEnd"/>
      <w:r w:rsidR="00627C90">
        <w:rPr>
          <w:rFonts w:ascii="Bookman Old Style" w:hAnsi="Bookman Old Style"/>
          <w:bCs/>
          <w:sz w:val="20"/>
          <w:szCs w:val="20"/>
        </w:rPr>
        <w:t>;</w:t>
      </w:r>
    </w:p>
    <w:p w:rsidR="00627C90" w:rsidRDefault="00627C90" w:rsidP="0087496D">
      <w:pPr>
        <w:pStyle w:val="Tekstpodstawowywcity"/>
        <w:numPr>
          <w:ilvl w:val="0"/>
          <w:numId w:val="51"/>
        </w:numPr>
        <w:suppressAutoHyphens/>
        <w:spacing w:line="360" w:lineRule="auto"/>
        <w:rPr>
          <w:rFonts w:ascii="Bookman Old Style" w:hAnsi="Bookman Old Style"/>
          <w:bCs/>
          <w:sz w:val="20"/>
          <w:szCs w:val="20"/>
        </w:rPr>
      </w:pPr>
      <w:r w:rsidRPr="007F5C02">
        <w:rPr>
          <w:rFonts w:ascii="Bookman Old Style" w:hAnsi="Bookman Old Style"/>
          <w:bCs/>
          <w:sz w:val="20"/>
          <w:szCs w:val="20"/>
        </w:rPr>
        <w:t>dysponuj</w:t>
      </w:r>
      <w:r w:rsidR="00790252">
        <w:rPr>
          <w:rFonts w:ascii="Bookman Old Style" w:hAnsi="Bookman Old Style"/>
          <w:bCs/>
          <w:sz w:val="20"/>
          <w:szCs w:val="20"/>
        </w:rPr>
        <w:t>ę</w:t>
      </w:r>
      <w:r>
        <w:rPr>
          <w:rFonts w:ascii="Bookman Old Style" w:hAnsi="Bookman Old Style"/>
          <w:bCs/>
          <w:sz w:val="20"/>
          <w:szCs w:val="20"/>
        </w:rPr>
        <w:t xml:space="preserve"> osobami  do wykonania zamówienia, które posiadają doświadczenie niezbędne do realizacji zamówienia, tj.:</w:t>
      </w:r>
    </w:p>
    <w:p w:rsidR="00627C90" w:rsidRDefault="00627C90" w:rsidP="00F627AF">
      <w:pPr>
        <w:pStyle w:val="Tekstpodstawowywcity"/>
        <w:suppressAutoHyphens/>
        <w:spacing w:line="360" w:lineRule="auto"/>
        <w:ind w:left="567" w:hanging="141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osoba, która będzie pełnić obowiązki zarządcy cmentarzy, posiadająca co najmniej roczne (pełne 12 m-</w:t>
      </w:r>
      <w:proofErr w:type="spellStart"/>
      <w:r>
        <w:rPr>
          <w:rFonts w:ascii="Bookman Old Style" w:hAnsi="Bookman Old Style"/>
          <w:bCs/>
          <w:sz w:val="20"/>
          <w:szCs w:val="20"/>
        </w:rPr>
        <w:t>cy</w:t>
      </w:r>
      <w:proofErr w:type="spellEnd"/>
      <w:r>
        <w:rPr>
          <w:rFonts w:ascii="Bookman Old Style" w:hAnsi="Bookman Old Style"/>
          <w:bCs/>
          <w:sz w:val="20"/>
          <w:szCs w:val="20"/>
        </w:rPr>
        <w:t>) doświadczenie w zarządzaniu cmentarzem,</w:t>
      </w:r>
    </w:p>
    <w:p w:rsidR="00627C90" w:rsidRDefault="00627C90" w:rsidP="00F627AF">
      <w:pPr>
        <w:pStyle w:val="Tekstpodstawowywcity"/>
        <w:suppressAutoHyphens/>
        <w:spacing w:line="360" w:lineRule="auto"/>
        <w:ind w:left="567" w:hanging="141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min. 2 osoby mające min. 12 miesięczne doświadczenie w wykonywaniu prac </w:t>
      </w:r>
      <w:proofErr w:type="spellStart"/>
      <w:r>
        <w:rPr>
          <w:rFonts w:ascii="Bookman Old Style" w:hAnsi="Bookman Old Style"/>
          <w:bCs/>
          <w:sz w:val="20"/>
          <w:szCs w:val="20"/>
        </w:rPr>
        <w:t>administracyjno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– biurowych,</w:t>
      </w:r>
    </w:p>
    <w:p w:rsidR="00627C90" w:rsidRPr="00542CEC" w:rsidRDefault="00627C90" w:rsidP="00F627AF">
      <w:pPr>
        <w:pStyle w:val="Tekstpodstawowywcity"/>
        <w:suppressAutoHyphens/>
        <w:spacing w:line="360" w:lineRule="auto"/>
        <w:ind w:left="567" w:hanging="14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min. 5 osób do prac związanych z utrzymaniem czystości obiektów i terenu cmentarza komunalnego oraz zieleni</w:t>
      </w:r>
    </w:p>
    <w:p w:rsidR="00627C90" w:rsidRPr="007F5C02" w:rsidRDefault="00790252" w:rsidP="0087496D">
      <w:pPr>
        <w:pStyle w:val="Tekstpodstawowywcity"/>
        <w:numPr>
          <w:ilvl w:val="0"/>
          <w:numId w:val="51"/>
        </w:numPr>
        <w:suppressAutoHyphens/>
        <w:spacing w:line="360" w:lineRule="auto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dysponuję</w:t>
      </w:r>
      <w:r w:rsidR="00627C90">
        <w:rPr>
          <w:rFonts w:ascii="Bookman Old Style" w:hAnsi="Bookman Old Style"/>
          <w:bCs/>
          <w:sz w:val="20"/>
          <w:szCs w:val="20"/>
        </w:rPr>
        <w:t xml:space="preserve"> w celu realizacji zamówienia następującym sprzętem</w:t>
      </w:r>
      <w:r w:rsidR="00627C90" w:rsidRPr="007F5C02">
        <w:rPr>
          <w:rFonts w:ascii="Bookman Old Style" w:hAnsi="Bookman Old Style"/>
          <w:bCs/>
          <w:sz w:val="20"/>
          <w:szCs w:val="20"/>
        </w:rPr>
        <w:t>: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kosa spalinowa – min. </w:t>
      </w:r>
      <w:r w:rsidR="00961635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szt.,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kosiarka spalinowa – min. 2 szt.,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dmuchawa do liści – min. 1 szt.,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nożyce spalinowe do cięcia żywopłotów – min. 1 szt.,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pojazd z pługiem do odśnieżania – min. 1 szt.,</w:t>
      </w:r>
    </w:p>
    <w:p w:rsidR="00627C90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karawan (samochód specjalistyczny) – min. 1 szt.,</w:t>
      </w:r>
    </w:p>
    <w:p w:rsidR="00627C90" w:rsidRPr="00D60DF8" w:rsidRDefault="00627C90" w:rsidP="00F627AF">
      <w:pPr>
        <w:pStyle w:val="Tekstpodstawowywcity"/>
        <w:numPr>
          <w:ilvl w:val="0"/>
          <w:numId w:val="43"/>
        </w:numPr>
        <w:suppressAutoHyphens/>
        <w:spacing w:line="360" w:lineRule="auto"/>
        <w:ind w:left="709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zestaw komputerowy wraz z oprogramowaniem niezbędnym do prowadzenia ksiąg cmentarnych w systemie informatycznym, zgodnie z Rozporządzeniem Ministra Spraw Wewnętrznych i Administracji z dnia 1 sierpnia 2001r. w sprawie  ewidencji grobów (Dz. U. Nr 90, poz. 1013 ze zm.) oraz systemem do ewidencji sprzedaży (VAT, </w:t>
      </w:r>
      <w:proofErr w:type="spellStart"/>
      <w:r>
        <w:rPr>
          <w:rFonts w:ascii="Bookman Old Style" w:hAnsi="Bookman Old Style"/>
          <w:sz w:val="20"/>
          <w:szCs w:val="20"/>
        </w:rPr>
        <w:t>jpk</w:t>
      </w:r>
      <w:proofErr w:type="spellEnd"/>
      <w:r>
        <w:rPr>
          <w:rFonts w:ascii="Bookman Old Style" w:hAnsi="Bookman Old Style"/>
          <w:sz w:val="20"/>
          <w:szCs w:val="20"/>
        </w:rPr>
        <w:t xml:space="preserve">); </w:t>
      </w:r>
    </w:p>
    <w:p w:rsidR="00466618" w:rsidRPr="00F9501D" w:rsidRDefault="00466618" w:rsidP="00466618">
      <w:pPr>
        <w:spacing w:line="360" w:lineRule="auto"/>
        <w:rPr>
          <w:rFonts w:ascii="Bookman Old Style" w:hAnsi="Bookman Old Style"/>
          <w:sz w:val="20"/>
        </w:rPr>
      </w:pP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466618" w:rsidRPr="00F9501D" w:rsidRDefault="00466618" w:rsidP="00466618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66618" w:rsidRPr="00F9501D" w:rsidRDefault="00466618" w:rsidP="00466618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Pr="00D65CC2" w:rsidRDefault="006D5460" w:rsidP="00695692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 xml:space="preserve">Informacja w związku z poleganiem na zasobach innych podmiotów: </w:t>
      </w:r>
    </w:p>
    <w:p w:rsidR="00D65CC2" w:rsidRPr="007B29DB" w:rsidRDefault="00D65CC2" w:rsidP="00D65CC2">
      <w:pPr>
        <w:pStyle w:val="Akapitzlist"/>
        <w:spacing w:line="36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F837AD" w:rsidRPr="007B29DB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</w:t>
      </w:r>
      <w:r w:rsidR="00882040" w:rsidRPr="007B29DB">
        <w:rPr>
          <w:rFonts w:ascii="Bookman Old Style" w:hAnsi="Bookman Old Style" w:cs="Arial"/>
          <w:sz w:val="20"/>
          <w:szCs w:val="20"/>
        </w:rPr>
        <w:t xml:space="preserve"> ust. 4 pkt. </w:t>
      </w:r>
      <w:r w:rsidR="00163C01">
        <w:rPr>
          <w:rFonts w:ascii="Bookman Old Style" w:hAnsi="Bookman Old Style" w:cs="Arial"/>
          <w:sz w:val="20"/>
          <w:szCs w:val="20"/>
        </w:rPr>
        <w:t>3</w:t>
      </w:r>
      <w:r w:rsidR="00882040" w:rsidRPr="007B29DB">
        <w:rPr>
          <w:rFonts w:ascii="Bookman Old Style" w:hAnsi="Bookman Old Style" w:cs="Arial"/>
          <w:sz w:val="20"/>
          <w:szCs w:val="20"/>
        </w:rPr>
        <w:t xml:space="preserve"> lit. </w:t>
      </w:r>
      <w:r w:rsidR="000559D1">
        <w:rPr>
          <w:rFonts w:ascii="Bookman Old Style" w:hAnsi="Bookman Old Style" w:cs="Arial"/>
          <w:sz w:val="20"/>
          <w:szCs w:val="20"/>
        </w:rPr>
        <w:t>a),</w:t>
      </w:r>
      <w:r w:rsidR="00163C01">
        <w:rPr>
          <w:rFonts w:ascii="Bookman Old Style" w:hAnsi="Bookman Old Style" w:cs="Arial"/>
          <w:sz w:val="20"/>
          <w:szCs w:val="20"/>
        </w:rPr>
        <w:t xml:space="preserve"> b</w:t>
      </w:r>
      <w:r w:rsidR="00882040" w:rsidRPr="007B29DB">
        <w:rPr>
          <w:rFonts w:ascii="Bookman Old Style" w:hAnsi="Bookman Old Style" w:cs="Arial"/>
          <w:sz w:val="20"/>
          <w:szCs w:val="20"/>
        </w:rPr>
        <w:t xml:space="preserve">) </w:t>
      </w:r>
      <w:r w:rsidR="000559D1">
        <w:rPr>
          <w:rFonts w:ascii="Bookman Old Style" w:hAnsi="Bookman Old Style" w:cs="Arial"/>
          <w:sz w:val="20"/>
          <w:szCs w:val="20"/>
        </w:rPr>
        <w:t xml:space="preserve">i c) </w:t>
      </w:r>
      <w:r w:rsidR="00882040" w:rsidRPr="007B29DB">
        <w:rPr>
          <w:rFonts w:ascii="Bookman Old Style" w:hAnsi="Bookman Old Style" w:cs="Arial"/>
          <w:sz w:val="20"/>
          <w:szCs w:val="20"/>
        </w:rPr>
        <w:t>„Instrukcji dla wykonawców”, stanowiącej rozdział I SIWZ</w:t>
      </w:r>
      <w:r w:rsidRPr="007B29DB">
        <w:rPr>
          <w:rFonts w:ascii="Bookman Old Style" w:hAnsi="Bookman Old Style" w:cs="Arial"/>
          <w:i/>
          <w:sz w:val="20"/>
          <w:szCs w:val="20"/>
        </w:rPr>
        <w:t>,</w:t>
      </w:r>
      <w:r w:rsidRPr="007B29DB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7B29DB">
        <w:rPr>
          <w:rFonts w:ascii="Bookman Old Style" w:hAnsi="Bookman Old Style" w:cs="Arial"/>
          <w:sz w:val="20"/>
          <w:szCs w:val="20"/>
        </w:rPr>
        <w:t>ych</w:t>
      </w:r>
      <w:proofErr w:type="spellEnd"/>
      <w:r w:rsidR="002671BF">
        <w:rPr>
          <w:rFonts w:ascii="Bookman Old Style" w:hAnsi="Bookman Old Style" w:cs="Arial"/>
          <w:sz w:val="20"/>
          <w:szCs w:val="20"/>
        </w:rPr>
        <w:t xml:space="preserve"> </w:t>
      </w:r>
      <w:r w:rsidR="002E57E6" w:rsidRPr="007B29DB">
        <w:rPr>
          <w:rFonts w:ascii="Bookman Old Style" w:hAnsi="Bookman Old Style" w:cs="Arial"/>
          <w:sz w:val="20"/>
          <w:szCs w:val="20"/>
        </w:rPr>
        <w:t xml:space="preserve">podmiotu/ów </w:t>
      </w:r>
      <w:r w:rsidRPr="007B29DB">
        <w:rPr>
          <w:rFonts w:ascii="Bookman Old Style" w:hAnsi="Bookman Old Style" w:cs="Arial"/>
          <w:sz w:val="20"/>
          <w:szCs w:val="20"/>
        </w:rPr>
        <w:t>………………………………………………………</w:t>
      </w:r>
      <w:r w:rsidR="00AA5E4A">
        <w:rPr>
          <w:rFonts w:ascii="Bookman Old Style" w:hAnsi="Bookman Old Style" w:cs="Arial"/>
          <w:sz w:val="20"/>
          <w:szCs w:val="20"/>
        </w:rPr>
        <w:t>………………………………………………………………</w:t>
      </w:r>
      <w:r w:rsidRPr="007B29DB">
        <w:rPr>
          <w:rFonts w:ascii="Bookman Old Style" w:hAnsi="Bookman Old Style" w:cs="Arial"/>
          <w:sz w:val="20"/>
          <w:szCs w:val="20"/>
        </w:rPr>
        <w:t>…</w:t>
      </w:r>
    </w:p>
    <w:p w:rsidR="00D65CC2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D65CC2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………………………………………………………………………………………...</w:t>
      </w:r>
      <w:r w:rsidRPr="007B29DB">
        <w:rPr>
          <w:rFonts w:ascii="Bookman Old Style" w:hAnsi="Bookman Old Style" w:cs="Arial"/>
          <w:sz w:val="20"/>
          <w:szCs w:val="20"/>
        </w:rPr>
        <w:t>…..,</w:t>
      </w:r>
      <w:r w:rsidR="00D65CC2">
        <w:rPr>
          <w:rFonts w:ascii="Bookman Old Style" w:hAnsi="Bookman Old Style" w:cs="Arial"/>
          <w:sz w:val="20"/>
          <w:szCs w:val="20"/>
        </w:rPr>
        <w:t xml:space="preserve">  </w:t>
      </w:r>
    </w:p>
    <w:p w:rsidR="00D65CC2" w:rsidRDefault="00D65CC2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5CC2" w:rsidRDefault="00D65CC2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65CC2" w:rsidRDefault="00D65CC2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w następującym zakresie: …………………</w:t>
      </w:r>
      <w:r w:rsidR="00D65CC2">
        <w:rPr>
          <w:rFonts w:ascii="Bookman Old Style" w:hAnsi="Bookman Old Style" w:cs="Arial"/>
          <w:sz w:val="20"/>
          <w:szCs w:val="20"/>
        </w:rPr>
        <w:t>………………………………..</w:t>
      </w:r>
      <w:r w:rsidRPr="007B29DB">
        <w:rPr>
          <w:rFonts w:ascii="Bookman Old Style" w:hAnsi="Bookman Old Style" w:cs="Arial"/>
          <w:sz w:val="20"/>
          <w:szCs w:val="20"/>
        </w:rPr>
        <w:t>……………</w:t>
      </w:r>
      <w:r w:rsidR="00AA5E4A">
        <w:rPr>
          <w:rFonts w:ascii="Bookman Old Style" w:hAnsi="Bookman Old Style" w:cs="Arial"/>
          <w:sz w:val="20"/>
          <w:szCs w:val="20"/>
        </w:rPr>
        <w:t>……………</w:t>
      </w:r>
      <w:r w:rsidRPr="007B29DB">
        <w:rPr>
          <w:rFonts w:ascii="Bookman Old Style" w:hAnsi="Bookman Old Style" w:cs="Arial"/>
          <w:sz w:val="20"/>
          <w:szCs w:val="20"/>
        </w:rPr>
        <w:t>…………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AA5E4A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6618" w:rsidRPr="00F9501D" w:rsidRDefault="00466618" w:rsidP="00466618">
      <w:pPr>
        <w:spacing w:line="360" w:lineRule="auto"/>
        <w:rPr>
          <w:rFonts w:ascii="Bookman Old Style" w:hAnsi="Bookman Old Style"/>
          <w:sz w:val="20"/>
        </w:rPr>
      </w:pP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466618" w:rsidRPr="00F9501D" w:rsidRDefault="00466618" w:rsidP="00466618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66618" w:rsidRPr="00F9501D" w:rsidRDefault="00466618" w:rsidP="00466618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1F98" w:rsidRDefault="00FD1F98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5460" w:rsidRPr="007764C3" w:rsidRDefault="006D5460" w:rsidP="00695692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Bookman Old Style" w:hAnsi="Bookman Old Style"/>
          <w:b/>
          <w:sz w:val="21"/>
          <w:szCs w:val="21"/>
        </w:rPr>
      </w:pPr>
      <w:r w:rsidRPr="007764C3">
        <w:rPr>
          <w:rFonts w:ascii="Bookman Old Style" w:hAnsi="Bookman Old Style"/>
          <w:b/>
          <w:sz w:val="21"/>
          <w:szCs w:val="21"/>
        </w:rPr>
        <w:t>Oświadczenie, dotyczące podanych informacji: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Pr="007764C3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7764C3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6618" w:rsidRPr="00F9501D" w:rsidRDefault="00466618" w:rsidP="00466618">
      <w:pPr>
        <w:spacing w:line="360" w:lineRule="auto"/>
        <w:rPr>
          <w:rFonts w:ascii="Bookman Old Style" w:hAnsi="Bookman Old Style"/>
          <w:sz w:val="20"/>
        </w:rPr>
      </w:pP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466618" w:rsidRPr="00F9501D" w:rsidRDefault="00466618" w:rsidP="00466618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466618" w:rsidRPr="00F9501D" w:rsidRDefault="00466618" w:rsidP="00466618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66618" w:rsidRPr="00F9501D" w:rsidRDefault="00466618" w:rsidP="00466618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559D1" w:rsidRDefault="000559D1" w:rsidP="00C65432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466618" w:rsidRPr="00AF5A01" w:rsidRDefault="00466618" w:rsidP="00B362F0">
      <w:pPr>
        <w:spacing w:line="276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466618" w:rsidRPr="00AF5A01" w:rsidRDefault="00466618" w:rsidP="00B362F0">
      <w:pPr>
        <w:spacing w:line="276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466618" w:rsidRPr="00AF5A01" w:rsidRDefault="00466618" w:rsidP="00B362F0">
      <w:pPr>
        <w:spacing w:line="276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466618" w:rsidRPr="000F173A" w:rsidRDefault="00466618" w:rsidP="00B362F0">
      <w:pPr>
        <w:spacing w:line="276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85373E" w:rsidRDefault="00466618" w:rsidP="00466618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85373E" w:rsidRDefault="0085373E" w:rsidP="00466618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466618" w:rsidRDefault="00466618" w:rsidP="00466618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490E69" w:rsidRPr="00B362F0" w:rsidRDefault="00466618" w:rsidP="00B362F0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490E69" w:rsidRPr="00F9501D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F9501D" w:rsidRDefault="00490E69" w:rsidP="000559D1">
            <w:pPr>
              <w:jc w:val="center"/>
              <w:rPr>
                <w:rFonts w:ascii="Bookman Old Style" w:hAnsi="Bookman Old Style" w:cs="Arial Narrow"/>
                <w:b/>
                <w:bCs/>
                <w:color w:val="000000"/>
              </w:rPr>
            </w:pPr>
            <w:r w:rsidRPr="00F9501D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 xml:space="preserve">WYKAZ </w:t>
            </w:r>
            <w:r w:rsidR="000559D1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31498E" w:rsidRDefault="00490E69" w:rsidP="00D034F1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490E69" w:rsidRDefault="00490E69" w:rsidP="00490E69">
      <w:pPr>
        <w:pStyle w:val="Adres"/>
        <w:keepLines w:val="0"/>
        <w:spacing w:line="276" w:lineRule="auto"/>
        <w:rPr>
          <w:rFonts w:ascii="Bookman Old Style" w:hAnsi="Bookman Old Style" w:cs="Arial Narrow"/>
          <w:b/>
          <w:bCs/>
          <w:color w:val="000000"/>
          <w:sz w:val="22"/>
          <w:szCs w:val="22"/>
        </w:rPr>
      </w:pPr>
    </w:p>
    <w:p w:rsidR="00490E69" w:rsidRPr="00F9501D" w:rsidRDefault="00490E69" w:rsidP="00490E69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490E69" w:rsidRPr="00F544E4" w:rsidRDefault="00490E69" w:rsidP="00490E69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  <w:sz w:val="8"/>
          <w:szCs w:val="8"/>
        </w:rPr>
      </w:pPr>
    </w:p>
    <w:p w:rsidR="00304D49" w:rsidRPr="00C604E4" w:rsidRDefault="00304D49" w:rsidP="00304D4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0559D1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490E69" w:rsidRDefault="00490E69" w:rsidP="00490E69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  <w:r w:rsidRPr="008319D9">
        <w:rPr>
          <w:rFonts w:ascii="Bookman Old Style" w:hAnsi="Bookman Old Style" w:cs="Arial Narrow"/>
          <w:color w:val="000000"/>
          <w:sz w:val="20"/>
          <w:szCs w:val="20"/>
        </w:rPr>
        <w:t xml:space="preserve">w celu potwierdzenia spełnienia warunku udziału w postępowaniu dotyczącego posiadania zdolności technicznej i zawodowej do realizacji zamówienia, </w:t>
      </w:r>
      <w:r>
        <w:rPr>
          <w:rFonts w:ascii="Bookman Old Style" w:hAnsi="Bookman Old Style" w:cs="Arial Narrow"/>
          <w:color w:val="000000"/>
          <w:sz w:val="20"/>
          <w:szCs w:val="20"/>
        </w:rPr>
        <w:t xml:space="preserve">w zakresie doświadczenia </w:t>
      </w:r>
      <w:r w:rsidRPr="008319D9">
        <w:rPr>
          <w:rFonts w:ascii="Bookman Old Style" w:hAnsi="Bookman Old Style" w:cs="Arial Narrow"/>
          <w:color w:val="000000"/>
          <w:sz w:val="20"/>
          <w:szCs w:val="20"/>
        </w:rPr>
        <w:t>przedkładam(y) poniższy wykaz:</w:t>
      </w:r>
    </w:p>
    <w:p w:rsidR="00490E69" w:rsidRPr="00FB411C" w:rsidRDefault="00490E69" w:rsidP="00490E69">
      <w:pPr>
        <w:pStyle w:val="Tekstpodstawowywcity"/>
        <w:spacing w:line="276" w:lineRule="auto"/>
        <w:ind w:firstLine="0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750"/>
        <w:gridCol w:w="2230"/>
        <w:gridCol w:w="989"/>
        <w:gridCol w:w="1106"/>
        <w:gridCol w:w="1115"/>
        <w:gridCol w:w="1814"/>
      </w:tblGrid>
      <w:tr w:rsidR="00490E69" w:rsidRPr="00F9501D" w:rsidTr="007C3C67">
        <w:trPr>
          <w:cantSplit/>
          <w:trHeight w:val="107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</w:t>
            </w:r>
            <w:r w:rsidR="00377D85">
              <w:rPr>
                <w:rFonts w:ascii="Bookman Old Style" w:hAnsi="Bookman Old Style"/>
                <w:color w:val="FF0000"/>
                <w:sz w:val="16"/>
                <w:szCs w:val="16"/>
              </w:rPr>
              <w:t>ymagane warunk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i udziału w postępowaniu, zgodnie z rozdz. I ust.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pkt.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 lit. a)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specyfikacji istotnych warunków zamówienia)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0559D1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Przedmiot usług</w:t>
            </w:r>
          </w:p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FF0000"/>
                <w:sz w:val="16"/>
                <w:szCs w:val="16"/>
              </w:rPr>
              <w:t>(należy uwzględnić rodzaje i parametry zadań wymagane warunkami udziału w postępowaniu, zgodnie z rozdz. I ust. 4. pkt.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3 lit. a) </w:t>
            </w:r>
            <w:r w:rsidRPr="00F9501D">
              <w:rPr>
                <w:rFonts w:ascii="Bookman Old Style" w:hAnsi="Bookman Old Style"/>
                <w:color w:val="FF0000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0559D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Wartość </w:t>
            </w:r>
            <w:r w:rsidR="000559D1">
              <w:rPr>
                <w:rFonts w:ascii="Bookman Old Style" w:hAnsi="Bookman Old Style"/>
                <w:color w:val="000000"/>
                <w:sz w:val="16"/>
                <w:szCs w:val="16"/>
              </w:rPr>
              <w:t>usług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D</w:t>
            </w:r>
            <w:r w:rsidR="000559D1">
              <w:rPr>
                <w:rFonts w:ascii="Bookman Old Style" w:hAnsi="Bookman Old Style"/>
                <w:color w:val="000000"/>
                <w:sz w:val="16"/>
                <w:szCs w:val="16"/>
              </w:rPr>
              <w:t>aty</w:t>
            </w: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wykonania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Miejsce wykonania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/ podmiot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9501D">
              <w:rPr>
                <w:rFonts w:ascii="Bookman Old Style" w:hAnsi="Bookman Old Style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490E69" w:rsidRPr="00F9501D" w:rsidTr="007C3C67">
        <w:trPr>
          <w:cantSplit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F9501D">
              <w:rPr>
                <w:rFonts w:ascii="Bookman Old Style" w:hAnsi="Bookman Old Style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F9501D" w:rsidRDefault="00490E69" w:rsidP="00D034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7</w:t>
            </w:r>
          </w:p>
        </w:tc>
      </w:tr>
      <w:tr w:rsidR="00187D9C" w:rsidRPr="00F9501D" w:rsidTr="007C3C67">
        <w:trPr>
          <w:cantSplit/>
          <w:trHeight w:val="21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Default="0085373E" w:rsidP="00187D9C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1</w:t>
            </w:r>
            <w:r w:rsidR="00187D9C">
              <w:rPr>
                <w:rFonts w:ascii="Bookman Old Style" w:hAnsi="Bookman Old Style"/>
                <w:color w:val="000000"/>
                <w:sz w:val="14"/>
                <w:szCs w:val="14"/>
              </w:rPr>
              <w:t>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8F14E9" w:rsidRDefault="000559D1" w:rsidP="007528F1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usługa</w:t>
            </w:r>
            <w:r w:rsidR="00187D9C" w:rsidRPr="008F14E9">
              <w:rPr>
                <w:rFonts w:ascii="Bookman Old Style" w:hAnsi="Bookman Old Style"/>
                <w:sz w:val="14"/>
                <w:szCs w:val="14"/>
              </w:rPr>
              <w:t xml:space="preserve"> polegające na </w:t>
            </w:r>
            <w:r w:rsidR="006216AC">
              <w:rPr>
                <w:rFonts w:ascii="Bookman Old Style" w:hAnsi="Bookman Old Style" w:cs="Arial Narrow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 Narrow"/>
                <w:sz w:val="14"/>
                <w:szCs w:val="14"/>
              </w:rPr>
              <w:t>nieprzerwanym utrzymaniu i zarządzaniu cmentarzem komunalnym przez okres pełnych 12 m-</w:t>
            </w:r>
            <w:proofErr w:type="spellStart"/>
            <w:r>
              <w:rPr>
                <w:rFonts w:ascii="Bookman Old Style" w:hAnsi="Bookman Old Style" w:cs="Arial Narrow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8F14E9" w:rsidRDefault="00187D9C" w:rsidP="00187D9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1. </w:t>
            </w:r>
            <w:r w:rsidRPr="008F14E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tytuł zadania…………………</w:t>
            </w:r>
          </w:p>
          <w:p w:rsidR="00187D9C" w:rsidRPr="008F14E9" w:rsidRDefault="006216AC" w:rsidP="00187D9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………………………………………</w:t>
            </w:r>
          </w:p>
          <w:p w:rsidR="00187D9C" w:rsidRPr="00B362F0" w:rsidRDefault="00377D85" w:rsidP="00B362F0">
            <w:pPr>
              <w:pStyle w:val="Akapitzlist"/>
              <w:spacing w:before="40" w:after="40"/>
              <w:ind w:left="212" w:right="151" w:hanging="212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2. </w:t>
            </w:r>
            <w:r w:rsidR="000559D1">
              <w:rPr>
                <w:rFonts w:ascii="Bookman Old Style" w:hAnsi="Bookman Old Style"/>
                <w:sz w:val="14"/>
                <w:szCs w:val="14"/>
              </w:rPr>
              <w:t>usługa</w:t>
            </w:r>
            <w:r w:rsidR="000559D1" w:rsidRPr="008F14E9">
              <w:rPr>
                <w:rFonts w:ascii="Bookman Old Style" w:hAnsi="Bookman Old Style"/>
                <w:sz w:val="14"/>
                <w:szCs w:val="14"/>
              </w:rPr>
              <w:t xml:space="preserve"> polegające na </w:t>
            </w:r>
            <w:r w:rsidR="000559D1">
              <w:rPr>
                <w:rFonts w:ascii="Bookman Old Style" w:hAnsi="Bookman Old Style" w:cs="Arial Narrow"/>
                <w:sz w:val="14"/>
                <w:szCs w:val="14"/>
              </w:rPr>
              <w:t xml:space="preserve"> nieprzerwanym utrzymaniu i zarządzaniu cmentarzem komunalnym</w:t>
            </w:r>
            <w:r w:rsidR="007528F1">
              <w:rPr>
                <w:rFonts w:ascii="Bookman Old Style" w:hAnsi="Bookman Old Style" w:cs="Arial Narrow"/>
                <w:sz w:val="14"/>
                <w:szCs w:val="14"/>
              </w:rPr>
              <w:t xml:space="preserve"> przez okres ……………….. pełnych miesięcy.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F9501D" w:rsidRDefault="00187D9C" w:rsidP="00187D9C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F9501D" w:rsidRDefault="00187D9C" w:rsidP="00187D9C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F9501D" w:rsidRDefault="00187D9C" w:rsidP="00187D9C">
            <w:pPr>
              <w:spacing w:before="40" w:after="40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9C" w:rsidRPr="008D742A" w:rsidRDefault="00187D9C" w:rsidP="006216AC">
            <w:pPr>
              <w:spacing w:before="40" w:after="40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D742A">
              <w:rPr>
                <w:rFonts w:ascii="Bookman Old Style" w:hAnsi="Bookman Old Style"/>
                <w:color w:val="000000"/>
                <w:sz w:val="14"/>
                <w:szCs w:val="14"/>
              </w:rPr>
              <w:t>Własne/oddane do dyspozycji* przez  ……………………………… (nazwa podmiotu)</w:t>
            </w:r>
          </w:p>
        </w:tc>
      </w:tr>
    </w:tbl>
    <w:p w:rsidR="00490E69" w:rsidRPr="00F9501D" w:rsidRDefault="00490E69" w:rsidP="00490E69">
      <w:pPr>
        <w:spacing w:before="40" w:after="40"/>
        <w:jc w:val="both"/>
        <w:rPr>
          <w:rFonts w:ascii="Bookman Old Style" w:hAnsi="Bookman Old Style"/>
          <w:color w:val="000000"/>
          <w:sz w:val="10"/>
          <w:szCs w:val="10"/>
        </w:rPr>
      </w:pPr>
    </w:p>
    <w:p w:rsidR="00490E69" w:rsidRPr="00836132" w:rsidRDefault="00490E69" w:rsidP="00490E69">
      <w:pPr>
        <w:spacing w:before="40" w:after="40"/>
        <w:ind w:left="709" w:hanging="709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36132">
        <w:rPr>
          <w:rFonts w:ascii="Bookman Old Style" w:hAnsi="Bookman Old Style"/>
          <w:color w:val="000000"/>
          <w:sz w:val="16"/>
          <w:szCs w:val="16"/>
        </w:rPr>
        <w:t>Uwaga:</w:t>
      </w:r>
    </w:p>
    <w:p w:rsidR="00490E69" w:rsidRPr="00836132" w:rsidRDefault="00490E69" w:rsidP="00490E69">
      <w:pPr>
        <w:spacing w:before="40" w:after="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36132">
        <w:rPr>
          <w:rFonts w:ascii="Bookman Old Style" w:hAnsi="Bookman Old Style"/>
          <w:color w:val="000000"/>
          <w:sz w:val="16"/>
          <w:szCs w:val="16"/>
        </w:rPr>
        <w:t xml:space="preserve">W wykazie należy wymienić  tylko </w:t>
      </w:r>
      <w:r w:rsidR="000559D1">
        <w:rPr>
          <w:rFonts w:ascii="Bookman Old Style" w:hAnsi="Bookman Old Style"/>
          <w:color w:val="000000"/>
          <w:sz w:val="16"/>
          <w:szCs w:val="16"/>
        </w:rPr>
        <w:t>usługi</w:t>
      </w:r>
      <w:r w:rsidRPr="00836132">
        <w:rPr>
          <w:rFonts w:ascii="Bookman Old Style" w:hAnsi="Bookman Old Style"/>
          <w:color w:val="000000"/>
          <w:sz w:val="16"/>
          <w:szCs w:val="16"/>
        </w:rPr>
        <w:t xml:space="preserve"> poparte załączonymi dowodami, z których powinna wynikać informacja, czy </w:t>
      </w:r>
      <w:r w:rsidR="000559D1">
        <w:rPr>
          <w:rFonts w:ascii="Bookman Old Style" w:hAnsi="Bookman Old Style"/>
          <w:color w:val="000000"/>
          <w:sz w:val="16"/>
          <w:szCs w:val="16"/>
        </w:rPr>
        <w:t>usługi</w:t>
      </w:r>
      <w:r w:rsidRPr="00836132">
        <w:rPr>
          <w:rFonts w:ascii="Bookman Old Style" w:hAnsi="Bookman Old Style"/>
          <w:color w:val="000000"/>
          <w:sz w:val="16"/>
          <w:szCs w:val="16"/>
        </w:rPr>
        <w:t xml:space="preserve"> te zost</w:t>
      </w:r>
      <w:r w:rsidR="000559D1">
        <w:rPr>
          <w:rFonts w:ascii="Bookman Old Style" w:hAnsi="Bookman Old Style"/>
          <w:color w:val="000000"/>
          <w:sz w:val="16"/>
          <w:szCs w:val="16"/>
        </w:rPr>
        <w:t>ały wykonane lub są wykonywane w sposób należyty .</w:t>
      </w:r>
    </w:p>
    <w:p w:rsidR="0085373E" w:rsidRDefault="0085373E" w:rsidP="00490E69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</w:p>
    <w:p w:rsidR="00490E69" w:rsidRPr="00836132" w:rsidRDefault="00490E69" w:rsidP="00490E69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</w:p>
    <w:p w:rsidR="00490E69" w:rsidRPr="00F9501D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>* niepotrzebne skreślić</w:t>
      </w:r>
    </w:p>
    <w:p w:rsidR="00490E69" w:rsidRPr="00F9501D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 xml:space="preserve">** 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>na podstawie deklaracji ustaw</w:t>
      </w:r>
      <w:r>
        <w:rPr>
          <w:rFonts w:ascii="Bookman Old Style" w:hAnsi="Bookman Old Style" w:cs="Arial Narrow"/>
          <w:i/>
          <w:iCs/>
          <w:sz w:val="16"/>
          <w:szCs w:val="16"/>
        </w:rPr>
        <w:t xml:space="preserve">owej określonej w art. 22 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a Prawa zamówień publicznych, Wykonawca polegający na </w:t>
      </w:r>
      <w:r>
        <w:rPr>
          <w:rFonts w:ascii="Bookman Old Style" w:hAnsi="Bookman Old Style" w:cs="Arial Narrow"/>
          <w:i/>
          <w:iCs/>
          <w:sz w:val="16"/>
          <w:szCs w:val="16"/>
        </w:rPr>
        <w:t>zdolnościach technicznych lub zawodowych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</w:t>
      </w:r>
      <w:r>
        <w:rPr>
          <w:rFonts w:ascii="Bookman Old Style" w:hAnsi="Bookman Old Style" w:cs="Arial Narrow"/>
          <w:i/>
          <w:iCs/>
          <w:sz w:val="16"/>
          <w:szCs w:val="16"/>
        </w:rPr>
        <w:t>a potrzeby wykonania zamówienia</w:t>
      </w:r>
    </w:p>
    <w:p w:rsidR="00D034F1" w:rsidRPr="00F9501D" w:rsidRDefault="00D034F1" w:rsidP="00490E69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034F1" w:rsidRPr="00F9501D" w:rsidRDefault="00D034F1" w:rsidP="00D034F1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>……………………………</w:t>
      </w:r>
    </w:p>
    <w:p w:rsidR="00D034F1" w:rsidRPr="00F9501D" w:rsidRDefault="00D034F1" w:rsidP="00D034F1">
      <w:pPr>
        <w:pStyle w:val="Tekstpodstawowy"/>
        <w:spacing w:after="0"/>
        <w:rPr>
          <w:rFonts w:cs="Arial Narrow"/>
          <w:i/>
          <w:color w:val="000000"/>
          <w:sz w:val="18"/>
          <w:szCs w:val="18"/>
        </w:rPr>
      </w:pPr>
      <w:r w:rsidRPr="00F9501D">
        <w:rPr>
          <w:rFonts w:cs="Arial Narrow"/>
          <w:i/>
          <w:color w:val="000000"/>
          <w:sz w:val="18"/>
          <w:szCs w:val="18"/>
        </w:rPr>
        <w:t>(miejscowość i data)</w:t>
      </w:r>
    </w:p>
    <w:p w:rsidR="00D034F1" w:rsidRDefault="00D034F1" w:rsidP="00D034F1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</w:p>
    <w:p w:rsidR="00D034F1" w:rsidRDefault="00D034F1" w:rsidP="00B362F0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</w:p>
    <w:p w:rsidR="00D034F1" w:rsidRPr="00F9501D" w:rsidRDefault="00D034F1" w:rsidP="00D034F1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85373E" w:rsidRDefault="00D034F1" w:rsidP="00B362F0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 xml:space="preserve">(podpis upełnomocnionego przedstawiciela wykonawcy) </w:t>
      </w:r>
    </w:p>
    <w:p w:rsidR="000559D1" w:rsidRDefault="000559D1" w:rsidP="00B362F0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</w:p>
    <w:p w:rsidR="000559D1" w:rsidRPr="00B362F0" w:rsidRDefault="000559D1" w:rsidP="00B362F0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D034F1" w:rsidRPr="000F173A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p w:rsidR="000C6240" w:rsidRPr="00F9501D" w:rsidRDefault="000C6240" w:rsidP="000C6240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</w:t>
            </w:r>
            <w:r w:rsidR="00726295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AKU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E100DF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E100DF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</w:t>
      </w:r>
      <w:r w:rsidR="00E922AA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ust. </w:t>
      </w:r>
      <w:r w:rsidR="00E922AA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4003B2" w:rsidRPr="00367AF4" w:rsidRDefault="00304D49" w:rsidP="00304D4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D4367C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pkt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1E2BD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pkt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695692">
      <w:pPr>
        <w:pStyle w:val="Akapitzlist"/>
        <w:numPr>
          <w:ilvl w:val="6"/>
          <w:numId w:val="37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695692">
      <w:pPr>
        <w:pStyle w:val="Akapitzlist"/>
        <w:numPr>
          <w:ilvl w:val="6"/>
          <w:numId w:val="37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695692">
      <w:pPr>
        <w:pStyle w:val="Akapitzlist"/>
        <w:numPr>
          <w:ilvl w:val="6"/>
          <w:numId w:val="37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0"/>
          <w:szCs w:val="20"/>
        </w:rPr>
      </w:pP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325442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20"/>
          <w:szCs w:val="20"/>
        </w:rPr>
        <w:t>*</w:t>
      </w:r>
      <w:r w:rsidRPr="00325442">
        <w:rPr>
          <w:rFonts w:ascii="Bookman Old Style" w:hAnsi="Bookman Old Style"/>
          <w:color w:val="000000"/>
          <w:sz w:val="16"/>
          <w:szCs w:val="16"/>
        </w:rPr>
        <w:t>niepotrzebne skreślić</w:t>
      </w:r>
    </w:p>
    <w:p w:rsidR="00F858A1" w:rsidRPr="00325442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16"/>
          <w:szCs w:val="16"/>
        </w:rPr>
      </w:pPr>
      <w:r w:rsidRPr="00325442">
        <w:rPr>
          <w:rFonts w:ascii="Bookman Old Style" w:hAnsi="Bookman Old Style"/>
          <w:b/>
          <w:i/>
          <w:color w:val="000000"/>
          <w:sz w:val="16"/>
          <w:szCs w:val="16"/>
        </w:rPr>
        <w:t>Uwaga !</w:t>
      </w:r>
    </w:p>
    <w:p w:rsidR="00A300D7" w:rsidRPr="00E100DF" w:rsidRDefault="00F858A1" w:rsidP="00E100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16"/>
          <w:szCs w:val="16"/>
        </w:rPr>
      </w:pPr>
      <w:r w:rsidRPr="00325442">
        <w:rPr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325442" w:rsidRPr="00265604" w:rsidRDefault="00DC562B" w:rsidP="00265604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</w:p>
    <w:p w:rsidR="00422420" w:rsidRPr="00F9501D" w:rsidRDefault="00422420" w:rsidP="00DC562B">
      <w:pPr>
        <w:pStyle w:val="Tytu"/>
        <w:spacing w:line="360" w:lineRule="auto"/>
        <w:rPr>
          <w:rFonts w:ascii="Bookman Old Style" w:hAnsi="Bookman Old Style" w:cs="Arial Narrow"/>
          <w:b w:val="0"/>
          <w:bCs w:val="0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OPIS PRZEDMIOTU ZAMÓWIENIA</w:t>
      </w:r>
    </w:p>
    <w:p w:rsidR="00304D49" w:rsidRPr="00C604E4" w:rsidRDefault="00422420" w:rsidP="00304D4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A300D7">
        <w:rPr>
          <w:rFonts w:ascii="Bookman Old Style" w:hAnsi="Bookman Old Style" w:cs="Arial Narrow"/>
          <w:b/>
          <w:bCs/>
          <w:sz w:val="20"/>
          <w:szCs w:val="20"/>
        </w:rPr>
        <w:t>pn.:</w:t>
      </w:r>
      <w:r w:rsidR="00211C83">
        <w:rPr>
          <w:rFonts w:ascii="Bookman Old Style" w:hAnsi="Bookman Old Style" w:cs="Arial Narrow"/>
          <w:b/>
          <w:bCs/>
        </w:rPr>
        <w:t xml:space="preserve"> </w:t>
      </w:r>
      <w:r w:rsidR="00304D49" w:rsidRPr="00D65CC2">
        <w:rPr>
          <w:rFonts w:ascii="Bookman Old Style" w:hAnsi="Bookman Old Style"/>
          <w:b/>
          <w:i/>
          <w:sz w:val="20"/>
          <w:szCs w:val="20"/>
        </w:rPr>
        <w:t>„</w:t>
      </w:r>
      <w:r w:rsidR="00E100DF">
        <w:rPr>
          <w:rFonts w:ascii="Bookman Old Style" w:hAnsi="Bookman Old Style"/>
          <w:b/>
          <w:i/>
          <w:sz w:val="20"/>
          <w:szCs w:val="20"/>
        </w:rPr>
        <w:t>Zarządzanie i utrzymanie cmentarzy komunalnych w Żarach</w:t>
      </w:r>
      <w:r w:rsidR="00304D49"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1E638F" w:rsidRPr="00F9501D" w:rsidRDefault="001E638F" w:rsidP="00304D49">
      <w:pPr>
        <w:spacing w:line="360" w:lineRule="auto"/>
        <w:jc w:val="center"/>
        <w:rPr>
          <w:rFonts w:ascii="Bookman Old Style" w:hAnsi="Bookman Old Style" w:cs="Arial Narrow"/>
          <w:sz w:val="10"/>
          <w:szCs w:val="10"/>
          <w:u w:val="single"/>
        </w:rPr>
      </w:pPr>
    </w:p>
    <w:p w:rsidR="0087496D" w:rsidRPr="0087496D" w:rsidRDefault="0087496D" w:rsidP="0087496D">
      <w:pPr>
        <w:numPr>
          <w:ilvl w:val="0"/>
          <w:numId w:val="54"/>
        </w:numPr>
        <w:tabs>
          <w:tab w:val="left" w:pos="426"/>
        </w:tabs>
        <w:spacing w:before="240" w:after="200" w:line="276" w:lineRule="auto"/>
        <w:ind w:left="1003" w:hanging="1003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Postanowienia wstępne.</w:t>
      </w:r>
    </w:p>
    <w:p w:rsidR="0087496D" w:rsidRPr="0087496D" w:rsidRDefault="0087496D" w:rsidP="0087496D">
      <w:pPr>
        <w:numPr>
          <w:ilvl w:val="0"/>
          <w:numId w:val="52"/>
        </w:numPr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Miejsce świadczenia usług: cmentarze komunalne położone w obszarze administracyjny Gminy Żary o statusie miejskim.</w:t>
      </w:r>
    </w:p>
    <w:p w:rsidR="0087496D" w:rsidRPr="0087496D" w:rsidRDefault="0087496D" w:rsidP="0087496D">
      <w:pPr>
        <w:numPr>
          <w:ilvl w:val="0"/>
          <w:numId w:val="52"/>
        </w:numPr>
        <w:spacing w:line="276" w:lineRule="auto"/>
        <w:ind w:left="425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color w:val="000000"/>
          <w:lang w:eastAsia="en-US"/>
        </w:rPr>
        <w:t>Przedmiotem zamówienia jest świadczenie usług cmentarnych w zakresie zarządzania</w:t>
      </w:r>
      <w:r w:rsidRPr="0087496D">
        <w:rPr>
          <w:rFonts w:eastAsia="Calibri"/>
          <w:bCs/>
          <w:iCs/>
          <w:lang w:eastAsia="en-US"/>
        </w:rPr>
        <w:t xml:space="preserve"> i utrzymania cmentarzy komunalnych,</w:t>
      </w:r>
      <w:r w:rsidRPr="0087496D">
        <w:rPr>
          <w:rFonts w:eastAsia="Calibri"/>
          <w:lang w:eastAsia="en-US"/>
        </w:rPr>
        <w:t xml:space="preserve"> położonych w granicach administracyjnych Gminy Żary o statusie miejskim, od dnia 01 stycznia 2019 r. </w:t>
      </w:r>
      <w:r w:rsidRPr="0087496D">
        <w:rPr>
          <w:rFonts w:eastAsia="Calibri"/>
          <w:lang w:eastAsia="en-US"/>
        </w:rPr>
        <w:br/>
        <w:t>do 31 grudnia 2022r.</w:t>
      </w:r>
    </w:p>
    <w:p w:rsidR="0087496D" w:rsidRPr="0087496D" w:rsidRDefault="0087496D" w:rsidP="0087496D">
      <w:pPr>
        <w:spacing w:line="276" w:lineRule="auto"/>
        <w:ind w:left="425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CPV:</w:t>
      </w:r>
    </w:p>
    <w:p w:rsidR="0087496D" w:rsidRPr="0087496D" w:rsidRDefault="0087496D" w:rsidP="0087496D">
      <w:pPr>
        <w:numPr>
          <w:ilvl w:val="0"/>
          <w:numId w:val="53"/>
        </w:numPr>
        <w:spacing w:line="276" w:lineRule="auto"/>
        <w:ind w:left="426" w:firstLine="0"/>
        <w:jc w:val="both"/>
      </w:pPr>
      <w:r w:rsidRPr="0087496D">
        <w:t>98.37.11</w:t>
      </w:r>
      <w:r>
        <w:t>.11</w:t>
      </w:r>
      <w:r w:rsidRPr="0087496D">
        <w:t xml:space="preserve">-5 </w:t>
      </w:r>
      <w:r w:rsidRPr="0087496D">
        <w:tab/>
        <w:t xml:space="preserve">– usługi utrzymania cmentarzy, </w:t>
      </w:r>
    </w:p>
    <w:p w:rsidR="0087496D" w:rsidRPr="0087496D" w:rsidRDefault="0087496D" w:rsidP="0087496D">
      <w:pPr>
        <w:numPr>
          <w:ilvl w:val="0"/>
          <w:numId w:val="53"/>
        </w:numPr>
        <w:spacing w:line="276" w:lineRule="auto"/>
        <w:ind w:left="426" w:firstLine="0"/>
        <w:jc w:val="both"/>
      </w:pPr>
      <w:r w:rsidRPr="0087496D">
        <w:t xml:space="preserve">98.37.11.10-8 </w:t>
      </w:r>
      <w:r w:rsidRPr="0087496D">
        <w:tab/>
        <w:t>– usługi cmentarne,</w:t>
      </w:r>
    </w:p>
    <w:p w:rsidR="0087496D" w:rsidRPr="0087496D" w:rsidRDefault="0087496D" w:rsidP="0087496D">
      <w:pPr>
        <w:numPr>
          <w:ilvl w:val="0"/>
          <w:numId w:val="53"/>
        </w:numPr>
        <w:spacing w:line="276" w:lineRule="auto"/>
        <w:ind w:left="426" w:firstLine="0"/>
        <w:jc w:val="both"/>
      </w:pPr>
      <w:r w:rsidRPr="0087496D">
        <w:t xml:space="preserve">98.37.00.00-7 </w:t>
      </w:r>
      <w:r w:rsidRPr="0087496D">
        <w:tab/>
        <w:t xml:space="preserve">– usługi pogrzebowe i podobne, </w:t>
      </w:r>
    </w:p>
    <w:p w:rsidR="0087496D" w:rsidRPr="0087496D" w:rsidRDefault="0087496D" w:rsidP="0087496D">
      <w:pPr>
        <w:numPr>
          <w:ilvl w:val="0"/>
          <w:numId w:val="53"/>
        </w:numPr>
        <w:spacing w:line="276" w:lineRule="auto"/>
        <w:ind w:left="426" w:firstLine="0"/>
        <w:jc w:val="both"/>
      </w:pPr>
      <w:r w:rsidRPr="0087496D">
        <w:t xml:space="preserve">98.37.10.00-4 </w:t>
      </w:r>
      <w:r w:rsidRPr="0087496D">
        <w:tab/>
        <w:t>– usługi pogrzebowe</w:t>
      </w:r>
    </w:p>
    <w:p w:rsidR="0087496D" w:rsidRPr="0087496D" w:rsidRDefault="0087496D" w:rsidP="0087496D">
      <w:pPr>
        <w:numPr>
          <w:ilvl w:val="0"/>
          <w:numId w:val="52"/>
        </w:numPr>
        <w:spacing w:line="276" w:lineRule="auto"/>
        <w:ind w:left="425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Podstawowe dane charakteryzujące zamówienie:</w:t>
      </w:r>
    </w:p>
    <w:p w:rsidR="0087496D" w:rsidRPr="0087496D" w:rsidRDefault="0087496D" w:rsidP="0087496D">
      <w:pPr>
        <w:pStyle w:val="Akapitzlist"/>
        <w:numPr>
          <w:ilvl w:val="1"/>
          <w:numId w:val="53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Cmentarz komunalny przy ul. Szpitalnej: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powierzchnia ok. 14 ha,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709" w:hanging="218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dom przedpogrzebowy o pow. ok. 200m</w:t>
      </w:r>
      <w:r w:rsidRPr="0087496D">
        <w:rPr>
          <w:rFonts w:eastAsia="Calibri"/>
          <w:vertAlign w:val="superscript"/>
          <w:lang w:eastAsia="en-US"/>
        </w:rPr>
        <w:t>2</w:t>
      </w:r>
      <w:r w:rsidRPr="0087496D">
        <w:rPr>
          <w:rFonts w:eastAsia="Calibri"/>
          <w:lang w:eastAsia="en-US"/>
        </w:rPr>
        <w:t>, (w przynależnych pomieszczeniach możliwość prowadzenia zakładu pogrzebowego),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709" w:hanging="218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ossuarium wraz z Grobem dzieci utraconych,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ogrodzenie z przęseł metalowych dł. 1500m wys. 1,5m,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4 bramy i 4 furtki,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709" w:hanging="218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alejki asfaltowe dl. 1500, </w:t>
      </w:r>
      <w:proofErr w:type="spellStart"/>
      <w:r w:rsidRPr="0087496D">
        <w:rPr>
          <w:rFonts w:eastAsia="Calibri"/>
          <w:lang w:eastAsia="en-US"/>
        </w:rPr>
        <w:t>polbrukowe</w:t>
      </w:r>
      <w:proofErr w:type="spellEnd"/>
      <w:r w:rsidRPr="0087496D">
        <w:rPr>
          <w:rFonts w:eastAsia="Calibri"/>
          <w:lang w:eastAsia="en-US"/>
        </w:rPr>
        <w:t xml:space="preserve"> szerokie (3m) 2000m, wąskie (1,2m) 600m, gruntowe 1000m,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43 urządzone wydzielone kwatery z 16500 grobów,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9 kwater do urządzenia z 2000 miejsc grzebalnych,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liczba pochówków w roku ok. 360,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liczba zaewidencjonowanych wjazdów na cmentarz ok. 200,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8 pkt-ów czerpania wody,</w:t>
      </w:r>
    </w:p>
    <w:p w:rsidR="0087496D" w:rsidRPr="0087496D" w:rsidRDefault="0087496D" w:rsidP="0087496D">
      <w:pPr>
        <w:numPr>
          <w:ilvl w:val="0"/>
          <w:numId w:val="57"/>
        </w:numPr>
        <w:spacing w:line="276" w:lineRule="auto"/>
        <w:ind w:left="709" w:hanging="218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niezbędne usługi w zakresie utrzymania czystości: wywóz odpadów z pojemników o poj. 1,1m</w:t>
      </w:r>
      <w:r w:rsidRPr="0087496D">
        <w:rPr>
          <w:rFonts w:eastAsia="Calibri"/>
          <w:vertAlign w:val="superscript"/>
          <w:lang w:eastAsia="en-US"/>
        </w:rPr>
        <w:t>3</w:t>
      </w:r>
      <w:r w:rsidRPr="0087496D">
        <w:rPr>
          <w:rFonts w:eastAsia="Calibri"/>
          <w:lang w:eastAsia="en-US"/>
        </w:rPr>
        <w:t xml:space="preserve"> – 40 szt.; wynajem z serwisem przenośnych toalet kabinowych TOI-TOI – 2 szt. (w okresie święta Wszystkich Świętych zwiększenie liczby pojemników na odpady o 16 szt. i o 6 szt. toalet), pielęgnacja zieleni z wyłączeniem drzew, zimowe utrzymanie alejek (odśnieżanie, zwalczanie śliskości);</w:t>
      </w:r>
    </w:p>
    <w:p w:rsidR="0087496D" w:rsidRPr="0087496D" w:rsidRDefault="0087496D" w:rsidP="0087496D">
      <w:pPr>
        <w:pStyle w:val="Akapitzlist"/>
        <w:numPr>
          <w:ilvl w:val="1"/>
          <w:numId w:val="53"/>
        </w:numPr>
        <w:spacing w:line="276" w:lineRule="auto"/>
        <w:ind w:left="567" w:hanging="14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Cmentarz komunalny przy ul. Pionierów: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powierzchnia 1ha,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dom przedpogrzebowy,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ogrodzenie z siatki o długości 600m i wys. 1,5m,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1 brama i 1 furtka,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alejka </w:t>
      </w:r>
      <w:proofErr w:type="spellStart"/>
      <w:r w:rsidRPr="0087496D">
        <w:rPr>
          <w:rFonts w:eastAsia="Calibri"/>
          <w:lang w:eastAsia="en-US"/>
        </w:rPr>
        <w:t>polbrukowa</w:t>
      </w:r>
      <w:proofErr w:type="spellEnd"/>
      <w:r w:rsidRPr="0087496D">
        <w:rPr>
          <w:rFonts w:eastAsia="Calibri"/>
          <w:lang w:eastAsia="en-US"/>
        </w:rPr>
        <w:t xml:space="preserve"> 100m,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1 kwatera – brak wolnych miejsc grzebalnych,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liczba pochówków rocznie ok. 35,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850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1 pkt czerpania wody,</w:t>
      </w:r>
    </w:p>
    <w:p w:rsidR="0087496D" w:rsidRPr="0087496D" w:rsidRDefault="0087496D" w:rsidP="0087496D">
      <w:pPr>
        <w:numPr>
          <w:ilvl w:val="0"/>
          <w:numId w:val="58"/>
        </w:numPr>
        <w:spacing w:line="276" w:lineRule="auto"/>
        <w:ind w:left="709" w:hanging="216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niezbędne usługi w zakresie utrzymania czystości: wywóz odpadów z pojemnika KP o poj. 1,1 m</w:t>
      </w:r>
      <w:r w:rsidRPr="0087496D">
        <w:rPr>
          <w:rFonts w:eastAsia="Calibri"/>
          <w:vertAlign w:val="superscript"/>
          <w:lang w:eastAsia="en-US"/>
        </w:rPr>
        <w:t>3</w:t>
      </w:r>
      <w:r w:rsidRPr="0087496D">
        <w:rPr>
          <w:rFonts w:eastAsia="Calibri"/>
          <w:lang w:eastAsia="en-US"/>
        </w:rPr>
        <w:t xml:space="preserve"> (w okresie święta Wszystkich Świętych zwiększenie liczby pojemników na odpady o 3 szt. o poj. 1,1 m</w:t>
      </w:r>
      <w:r w:rsidRPr="0087496D">
        <w:rPr>
          <w:rFonts w:eastAsia="Calibri"/>
          <w:vertAlign w:val="superscript"/>
          <w:lang w:eastAsia="en-US"/>
        </w:rPr>
        <w:t>3</w:t>
      </w:r>
      <w:r w:rsidRPr="0087496D">
        <w:rPr>
          <w:rFonts w:eastAsia="Calibri"/>
          <w:lang w:eastAsia="en-US"/>
        </w:rPr>
        <w:t xml:space="preserve"> i wynajem z serwisem przenośnych toalet kabinowych TOI-TOI – 2 szt.), pielęgnacja zieleni z wyłączeniem drzew, zimowe utrzymanie alejki (odśnieżanie, zwalczanie śliskości).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Zakres obowiązków Wykonawcy w zarządzaniu cmentarzami komunalnymi:</w:t>
      </w:r>
    </w:p>
    <w:p w:rsidR="0087496D" w:rsidRPr="0087496D" w:rsidRDefault="0087496D" w:rsidP="0087496D">
      <w:pPr>
        <w:numPr>
          <w:ilvl w:val="0"/>
          <w:numId w:val="55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udostępnienie domów przedpogrzebowych i ich wyposażenia,</w:t>
      </w:r>
    </w:p>
    <w:p w:rsidR="0087496D" w:rsidRPr="0087496D" w:rsidRDefault="0087496D" w:rsidP="0087496D">
      <w:pPr>
        <w:numPr>
          <w:ilvl w:val="0"/>
          <w:numId w:val="55"/>
        </w:numPr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przyjmowanie zwłok do domów przedpogrzebowych,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dokonywanie uzgodnień w zakresie organizacji pogrzebów z rodzinami i zakładami pogrzebowymi, wraz z </w:t>
      </w:r>
      <w:r w:rsidRPr="0087496D">
        <w:rPr>
          <w:rFonts w:eastAsia="Calibri"/>
        </w:rPr>
        <w:t xml:space="preserve">ustalaniem terminu oraz warunków pogrzebu, w celu prawidłowej organizacji </w:t>
      </w:r>
      <w:r w:rsidRPr="0087496D">
        <w:rPr>
          <w:rFonts w:eastAsia="Calibri"/>
          <w:lang w:eastAsia="en-US"/>
        </w:rPr>
        <w:t>kolejności przeprowadzania ceremonii pogrzebowych,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wskazywanie </w:t>
      </w:r>
      <w:r w:rsidRPr="0087496D">
        <w:rPr>
          <w:rFonts w:eastAsia="Calibri"/>
        </w:rPr>
        <w:t>lokalizacji miejsc pochówku</w:t>
      </w:r>
      <w:r w:rsidRPr="0087496D">
        <w:rPr>
          <w:rFonts w:eastAsia="Calibri"/>
          <w:lang w:eastAsia="en-US"/>
        </w:rPr>
        <w:t xml:space="preserve"> z jednoczesną weryfikacją prawa do grobu </w:t>
      </w:r>
      <w:r w:rsidRPr="0087496D">
        <w:rPr>
          <w:rFonts w:eastAsia="Calibri"/>
          <w:lang w:eastAsia="en-US"/>
        </w:rPr>
        <w:br/>
        <w:t>w celu prowadzenia racjonalnej gospodarki miejscami na kwaterach cmentarzy,</w:t>
      </w:r>
    </w:p>
    <w:p w:rsidR="0087496D" w:rsidRPr="0087496D" w:rsidRDefault="0087496D" w:rsidP="0087496D">
      <w:pPr>
        <w:numPr>
          <w:ilvl w:val="0"/>
          <w:numId w:val="55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 xml:space="preserve">prowadzenie ksiąg cmentarnych, w tym w wersji elektronicznej, przez osoby upoważnione i należyte przechowywanie dokumentacji cmentarnej wraz z kopiami </w:t>
      </w:r>
      <w:r w:rsidRPr="0087496D">
        <w:rPr>
          <w:rFonts w:eastAsia="Calibri"/>
          <w:bCs/>
          <w:lang w:eastAsia="en-US"/>
        </w:rPr>
        <w:t>danych sporządzonymi na elektronicznych nośnikach informacji</w:t>
      </w:r>
      <w:r w:rsidRPr="0087496D">
        <w:rPr>
          <w:rFonts w:eastAsia="Calibri"/>
        </w:rPr>
        <w:t>, w oparciu o własny sprzęt komputerowy i oprogramowanie. Obowiązkiem Wykonawcy będzie bieżąca obsługa programów oraz poniesienie kosztów modyfikacji programu w związku</w:t>
      </w:r>
      <w:r w:rsidRPr="0087496D">
        <w:rPr>
          <w:rFonts w:eastAsia="Calibri"/>
        </w:rPr>
        <w:br/>
        <w:t xml:space="preserve"> z ewentualną zmianą obowiązujących przepisów. </w:t>
      </w:r>
    </w:p>
    <w:p w:rsidR="0087496D" w:rsidRPr="0087496D" w:rsidRDefault="0087496D" w:rsidP="0087496D">
      <w:pPr>
        <w:numPr>
          <w:ilvl w:val="0"/>
          <w:numId w:val="55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wydawanie pisemnych zezwoleń na: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urządzanie grobów (murowanego, ziemnego etc.), 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nagrobków, 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niszy urnowej w grobie</w:t>
      </w:r>
      <w:r w:rsidRPr="0087496D">
        <w:rPr>
          <w:rFonts w:eastAsia="Calibri"/>
          <w:i/>
          <w:lang w:eastAsia="en-US"/>
        </w:rPr>
        <w:t>,</w:t>
      </w:r>
      <w:r w:rsidRPr="0087496D">
        <w:rPr>
          <w:rFonts w:eastAsia="Calibri"/>
          <w:lang w:eastAsia="en-US"/>
        </w:rPr>
        <w:t xml:space="preserve"> 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remonty,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wykonywanie utwardzeń i krawężników wokół grobów,</w:t>
      </w:r>
    </w:p>
    <w:p w:rsidR="0087496D" w:rsidRPr="0087496D" w:rsidRDefault="0087496D" w:rsidP="0087496D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stawianie ławek, </w:t>
      </w:r>
      <w:r w:rsidRPr="0087496D">
        <w:rPr>
          <w:rFonts w:eastAsia="Calibri"/>
          <w:color w:val="000000"/>
          <w:lang w:eastAsia="en-US"/>
        </w:rPr>
        <w:t>zapewniając zainteresowanym osobom przy wykonywaniu tych czynności swobodę wyboru podmiotu wykonującego usługi pogrzebowe oraz świadczącego usługi kamieniarskie lub budowlane,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otwieranie i zamykanie bram wjazdowych zakładom i firmom świadczącym usługi pogrzebowe, kamieniarskie lub budowlane,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prowadzenie tablic informacyjnych na cmentarzach (nr kwater, ogłoszeniowe),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prowadzenie nadzoru nad wykonaniem prac przez inne podmioty świadczące usługi pogrzebowe, kamieniarskie lub budowlane w zakresie przestrzegania przez te firmy parametrów przewidzianych w przepisach szczegółowych dotyczących m. in.: wymiarów dołów grzebalnych oraz odstępów miedzy grobami, a także w zakresie gospodarowania odpadami pochodzącymi z rozbiórki bądź stawiania nowych pomników oraz usuwania nadmiaru ziemi i innych pozostałości po wykonanych pracach,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pobieranie opłat za miejsca grzebalne i świadczenie usług cmentarnych, wg zasad szczegółowo opisanych w ust. 5,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urządzenie, utrzymanie i prowadzenie pomieszczenia biurowego zarządzającego cmentarzami do obsługi interesantów w domu przedpogrzebowym przy ul. Szpitalnej </w:t>
      </w:r>
      <w:r w:rsidRPr="0087496D">
        <w:rPr>
          <w:rFonts w:eastAsia="Calibri"/>
          <w:lang w:eastAsia="en-US"/>
        </w:rPr>
        <w:br/>
        <w:t xml:space="preserve">w dni powszednie od godz. 8°° do 16°° oraz </w:t>
      </w:r>
      <w:r w:rsidRPr="0087496D">
        <w:rPr>
          <w:rFonts w:eastAsia="Calibri"/>
        </w:rPr>
        <w:t>zapewnienie całodobowego dyżuru telefonicznego, z podaniem do publicznej wiadomości numeru telefonu, pod którym będą przyjmowane zgłoszenia,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 xml:space="preserve">egzekwowanie od właścicieli, dysponentów grobów utrzymania porządku i czystości </w:t>
      </w:r>
      <w:r w:rsidRPr="0087496D">
        <w:rPr>
          <w:rFonts w:eastAsia="Calibri"/>
        </w:rPr>
        <w:br/>
        <w:t>na kwaterach,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 xml:space="preserve">egzekwowanie od właścicieli, dysponentów grobów ograniczeń dotyczących </w:t>
      </w:r>
      <w:proofErr w:type="spellStart"/>
      <w:r w:rsidRPr="0087496D">
        <w:rPr>
          <w:rFonts w:eastAsia="Calibri"/>
        </w:rPr>
        <w:t>nasadzeń</w:t>
      </w:r>
      <w:proofErr w:type="spellEnd"/>
      <w:r w:rsidRPr="0087496D">
        <w:rPr>
          <w:rFonts w:eastAsia="Calibri"/>
        </w:rPr>
        <w:t xml:space="preserve"> roślinności wokół grobów, mogącej wpływać negatywnie na groby sąsiednie,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ustalanie właścicieli, dysponentów grobów nieopłaconych, informowanie ich również poprzez ogłoszenia na tablicach informacyjnych na cmentarzach oraz w lokalnej prasie o warunkach dalszego dysponowania grobami,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oznaczanie grobów przeznaczonych do likwidacji w terminie od 1.10 do 30.04 każdego roku trwania umowy,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likwidacja grobów nieopłaconych,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dokonywania ekshumacji na zarządzenie prokuratora lub sądu, w tym odbiór i przewóz z medycyny sądowej,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przestrzeganie aby teren cmentarza nie tracił powagi miejsca kultu zmarłych oraz założeń parkowych,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umieszczenie przed każdym głównym wejściem na cmentarz na koszt własny n/w informacji:</w:t>
      </w:r>
    </w:p>
    <w:p w:rsidR="0087496D" w:rsidRPr="0087496D" w:rsidRDefault="0087496D" w:rsidP="0087496D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adresu biura Wykonawcy na terenie miasta Żary wraz z telefonem kontaktowym i godzinami otwarcia,</w:t>
      </w:r>
    </w:p>
    <w:p w:rsidR="0087496D" w:rsidRPr="0087496D" w:rsidRDefault="0087496D" w:rsidP="0087496D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regulaminu cmentarza,</w:t>
      </w:r>
    </w:p>
    <w:p w:rsidR="0087496D" w:rsidRPr="0087496D" w:rsidRDefault="0087496D" w:rsidP="0087496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hanging="796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Wykonawca zobowiązany jest do zatrudnienia na podstawie umowy o pracę osób</w:t>
      </w:r>
    </w:p>
    <w:p w:rsidR="0087496D" w:rsidRPr="0087496D" w:rsidRDefault="0087496D" w:rsidP="0087496D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wykonujących czynności w zakresie realizacji zamówienia, w myśl art. 22  § 1ustawy z dnia 26 czerwca 1974 r. – Kodeks pracy (Dz.U. z 2018 r., poz. 917 z zm.), w tym</w:t>
      </w:r>
      <w:r w:rsidRPr="0087496D">
        <w:rPr>
          <w:rFonts w:eastAsia="Calibri"/>
          <w:lang w:eastAsia="en-US"/>
        </w:rPr>
        <w:br/>
        <w:t xml:space="preserve"> w szczególności czynności związanych z obsługą biura cmentarza oraz utrzymaniem czystości i terenu cmentarza oraz zieleni, w pełnym wymiarze czasu pracy.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Zakres obowiązków Wykonawcy w utrzymaniu cmentarzy komunalnych:</w:t>
      </w:r>
    </w:p>
    <w:p w:rsidR="0087496D" w:rsidRPr="0087496D" w:rsidRDefault="0087496D" w:rsidP="0087496D">
      <w:pPr>
        <w:numPr>
          <w:ilvl w:val="0"/>
          <w:numId w:val="62"/>
        </w:numPr>
        <w:spacing w:line="276" w:lineRule="auto"/>
        <w:ind w:left="567"/>
        <w:jc w:val="both"/>
      </w:pPr>
      <w:r w:rsidRPr="0087496D">
        <w:t xml:space="preserve">utrzymanie czystości na terenach i wokół cmentarzy polegające min. na zamiataniu mechanicznym lub ręcznym alejek, odchwaszczaniu alejek utwardzonych i części przy krawężnikach, wygrabianie i odchwaszczanie alejek gruntowych, usuwanie śliskości i odśnieżanie alejek w okresie zimowym; </w:t>
      </w:r>
    </w:p>
    <w:p w:rsidR="0087496D" w:rsidRPr="0087496D" w:rsidRDefault="0087496D" w:rsidP="0087496D">
      <w:pPr>
        <w:numPr>
          <w:ilvl w:val="0"/>
          <w:numId w:val="62"/>
        </w:numPr>
        <w:spacing w:line="276" w:lineRule="auto"/>
        <w:ind w:left="567"/>
        <w:jc w:val="both"/>
      </w:pPr>
      <w:r w:rsidRPr="0087496D">
        <w:t xml:space="preserve">utrzymanie czystości na parkingu utwardzonym przed cmentarzem komunalnym w Żarach przy ul. Szpitalnej, w obrębie miejsc postojowych przed cmentarzami komunalnymi, wykaszanie traw z terenów przylegających do parkingu min. 3 m </w:t>
      </w:r>
      <w:r w:rsidRPr="0087496D">
        <w:br/>
        <w:t xml:space="preserve">od krawędzi parkingu, usuwanie samosiejek, podcinanie krzewów i gałęzi drzew stanowiących zagrożenie dla bezpieczeństwa, odchwaszczanie części </w:t>
      </w:r>
      <w:r w:rsidRPr="0087496D">
        <w:br/>
        <w:t>przy krawężnikach parkingu, usuwanie śliskości i odśnieżanie miejsc parkingowych w okresie zimowym;</w:t>
      </w:r>
    </w:p>
    <w:p w:rsidR="0087496D" w:rsidRPr="0087496D" w:rsidRDefault="0087496D" w:rsidP="0087496D">
      <w:pPr>
        <w:numPr>
          <w:ilvl w:val="0"/>
          <w:numId w:val="62"/>
        </w:numPr>
        <w:spacing w:line="276" w:lineRule="auto"/>
        <w:ind w:left="567"/>
        <w:jc w:val="both"/>
      </w:pPr>
      <w:r w:rsidRPr="0087496D">
        <w:t xml:space="preserve">utrzymanie zieleni na terenach i wokół cmentarzy w tym min. systematyczne wykaszanie trawiastych kwater, innych kwater przeznaczonych do pochówków oraz pasów zieleni wewnątrz cmentarzy, a także na zewnątrz od ogrodzenia do chodnika </w:t>
      </w:r>
      <w:r w:rsidRPr="0087496D">
        <w:br/>
        <w:t xml:space="preserve">lub jezdni, wygrabianie skoszonej trawy, grabienie liści, przycinanie i formowanie krzewów, podcinanie odrostów i wykonywanie cięć sanitarnych młodych drzew, formowanie ich korony, ustalanie planu wycinki drzew i krzewów suchych, chorych, zagrażających bezpieczeństwu ludzi i mienia, </w:t>
      </w:r>
    </w:p>
    <w:p w:rsidR="0087496D" w:rsidRPr="0087496D" w:rsidRDefault="0087496D" w:rsidP="0087496D">
      <w:pPr>
        <w:numPr>
          <w:ilvl w:val="0"/>
          <w:numId w:val="62"/>
        </w:numPr>
        <w:spacing w:line="276" w:lineRule="auto"/>
        <w:ind w:left="567"/>
        <w:jc w:val="both"/>
      </w:pPr>
      <w:r w:rsidRPr="0087496D">
        <w:t xml:space="preserve">okresowa pielęgnacja mogił podopiecznych opieki społecznej, zaniedbanych oraz przeznaczonych do likwidacji; </w:t>
      </w:r>
    </w:p>
    <w:p w:rsidR="0087496D" w:rsidRPr="0087496D" w:rsidRDefault="0087496D" w:rsidP="0087496D">
      <w:pPr>
        <w:numPr>
          <w:ilvl w:val="0"/>
          <w:numId w:val="62"/>
        </w:numPr>
        <w:spacing w:line="276" w:lineRule="auto"/>
        <w:ind w:left="567"/>
        <w:jc w:val="both"/>
      </w:pPr>
      <w:r w:rsidRPr="0087496D">
        <w:t>utrzymanie w bieżącej sprawności infrastruktury technicznej i uzbrojenia cmentarzy, poprzez:</w:t>
      </w:r>
    </w:p>
    <w:p w:rsidR="0087496D" w:rsidRPr="0087496D" w:rsidRDefault="0087496D" w:rsidP="0087496D">
      <w:pPr>
        <w:numPr>
          <w:ilvl w:val="0"/>
          <w:numId w:val="63"/>
        </w:numPr>
        <w:spacing w:line="276" w:lineRule="auto"/>
        <w:ind w:left="709"/>
        <w:jc w:val="both"/>
      </w:pPr>
      <w:r w:rsidRPr="0087496D">
        <w:t>zapewnienie systematycznej konserwacji i drobnych napraw ogrodzenia;</w:t>
      </w:r>
    </w:p>
    <w:p w:rsidR="0087496D" w:rsidRPr="0087496D" w:rsidRDefault="0087496D" w:rsidP="0087496D">
      <w:pPr>
        <w:numPr>
          <w:ilvl w:val="0"/>
          <w:numId w:val="63"/>
        </w:numPr>
        <w:spacing w:line="276" w:lineRule="auto"/>
        <w:ind w:left="709"/>
        <w:jc w:val="both"/>
      </w:pPr>
      <w:r w:rsidRPr="0087496D">
        <w:t>utrzymanie w dobrym stanie technicznym pomieszczeń domów przedpogrzebowych z wykonaniem drobnych napraw,</w:t>
      </w:r>
    </w:p>
    <w:p w:rsidR="0087496D" w:rsidRPr="0087496D" w:rsidRDefault="0087496D" w:rsidP="0087496D">
      <w:pPr>
        <w:numPr>
          <w:ilvl w:val="0"/>
          <w:numId w:val="63"/>
        </w:numPr>
        <w:spacing w:line="276" w:lineRule="auto"/>
        <w:ind w:left="709"/>
        <w:jc w:val="both"/>
      </w:pPr>
      <w:r w:rsidRPr="0087496D">
        <w:t xml:space="preserve">utrzymanie w dobrym stanie technicznym punktów czerpania wody, zabezpieczanie instalacji wodnej przed zamarznięciem w okresie zimowym, </w:t>
      </w:r>
    </w:p>
    <w:p w:rsidR="0087496D" w:rsidRPr="0087496D" w:rsidRDefault="0087496D" w:rsidP="0087496D">
      <w:pPr>
        <w:numPr>
          <w:ilvl w:val="0"/>
          <w:numId w:val="63"/>
        </w:numPr>
        <w:spacing w:line="276" w:lineRule="auto"/>
        <w:ind w:left="709"/>
        <w:jc w:val="both"/>
      </w:pPr>
      <w:r w:rsidRPr="0087496D">
        <w:t xml:space="preserve">naprawa lekko uszkodzonych nawierzchni alejek i parkingów w tym uzupełnianie brakujących elementów, likwidacji nierówności, zapadnięć, zaniżeń, </w:t>
      </w:r>
      <w:proofErr w:type="spellStart"/>
      <w:r w:rsidRPr="0087496D">
        <w:t>wypiętrzeń</w:t>
      </w:r>
      <w:proofErr w:type="spellEnd"/>
      <w:r w:rsidRPr="0087496D">
        <w:t xml:space="preserve"> itp.,</w:t>
      </w:r>
    </w:p>
    <w:p w:rsidR="0087496D" w:rsidRPr="0087496D" w:rsidRDefault="0087496D" w:rsidP="0087496D">
      <w:pPr>
        <w:numPr>
          <w:ilvl w:val="0"/>
          <w:numId w:val="63"/>
        </w:numPr>
        <w:spacing w:line="276" w:lineRule="auto"/>
        <w:ind w:left="709"/>
        <w:jc w:val="both"/>
      </w:pPr>
      <w:r w:rsidRPr="0087496D">
        <w:t>zgłaszanie awarii podmiotom odpowiedzialnym za dostawy mediów zgodnie z zawartymi umowami;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/>
        <w:jc w:val="both"/>
      </w:pPr>
      <w:r w:rsidRPr="0087496D">
        <w:t>prowadzenie ksiąg obiektów budowlanych oraz wykonywanie niezbędnych przeglądów i pomiarów;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/>
        <w:jc w:val="both"/>
      </w:pPr>
      <w:r w:rsidRPr="0087496D">
        <w:t>zawieranie umów oraz ponoszenie stałych kosztów i wydatków związanych z realizacją przedmiotu zamówienia, a w szczególności: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>opłat telekomunikacyjnych,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>za dystrybucję i zużycie energii elektrycznej,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>dostawę i zużycie wody,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>odprowadzanie ścieków,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 xml:space="preserve">odbiór i zagospodarowanie odpadów komunalnych, 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709" w:hanging="283"/>
        <w:jc w:val="both"/>
      </w:pPr>
      <w:r w:rsidRPr="0087496D">
        <w:t>stały wynajem 2 sztuk toalet przenośnych wraz z serwisem zlokalizowanych</w:t>
      </w:r>
      <w:r w:rsidRPr="0087496D">
        <w:br/>
        <w:t xml:space="preserve"> na cmentarzu przy ul. Szpitalnej,</w:t>
      </w:r>
    </w:p>
    <w:p w:rsidR="0087496D" w:rsidRPr="0087496D" w:rsidRDefault="0087496D" w:rsidP="0087496D">
      <w:pPr>
        <w:numPr>
          <w:ilvl w:val="0"/>
          <w:numId w:val="65"/>
        </w:numPr>
        <w:spacing w:line="276" w:lineRule="auto"/>
        <w:ind w:left="851" w:hanging="425"/>
        <w:jc w:val="both"/>
      </w:pPr>
      <w:r w:rsidRPr="0087496D">
        <w:t>polis ubezpieczeniowych zabezpieczających roszczenia w likwidacji szkód spowodowanych nieprawidłowym wykonywaniem przedmiotu zamówienia;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 w:hanging="357"/>
        <w:jc w:val="both"/>
      </w:pPr>
      <w:r w:rsidRPr="0087496D">
        <w:t>przeprowadzanie okresowych kontroli urządzeń technicznych stanowiących wyposażenie zarządzanego zasobu (instalacja wodna, oświetleniowa) i utrzymywanie ich w sprawności technicznej;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/>
        <w:jc w:val="both"/>
      </w:pPr>
      <w:r w:rsidRPr="0087496D">
        <w:t xml:space="preserve">dodatkowy wynajem toalet przenośnych wraz z niezbędnym serwisem (8szt.) na okres od 25 października do 4 listopada oraz pokrycia kosztów z tym związanych; 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/>
        <w:jc w:val="both"/>
      </w:pPr>
      <w:r w:rsidRPr="0087496D">
        <w:t xml:space="preserve">zapewnienie na własny koszt materiałów, urządzeń i narzędzi niezbędnych do realizacji umowy zgodnie z obowiązującymi przepisami prawa </w:t>
      </w:r>
      <w:r w:rsidRPr="0087496D">
        <w:br/>
        <w:t xml:space="preserve">(program komputerowy do prowadzenia ksiąg, artykuły biurowe itp.); </w:t>
      </w:r>
    </w:p>
    <w:p w:rsidR="0087496D" w:rsidRPr="0087496D" w:rsidRDefault="0087496D" w:rsidP="0087496D">
      <w:pPr>
        <w:numPr>
          <w:ilvl w:val="0"/>
          <w:numId w:val="64"/>
        </w:numPr>
        <w:spacing w:line="276" w:lineRule="auto"/>
        <w:ind w:left="567" w:hanging="283"/>
        <w:jc w:val="both"/>
      </w:pPr>
      <w:r w:rsidRPr="0087496D">
        <w:t xml:space="preserve">przygotowywanie i zabezpieczanie terenów cmentarnych i ich bezpośredniego otoczenia </w:t>
      </w:r>
      <w:r w:rsidRPr="0087496D">
        <w:br/>
        <w:t xml:space="preserve">do obchodów dnia Wszystkich Świętych przy współpracy z Urzędem Miejskim, Komendą Policji, Strażą Miejską, Strażą Pożarną, firmami utrzymującymi czystość oraz przygotowanie dodatkowych, tymczasowych miejsc postojowych (oznakowanie palikami, </w:t>
      </w:r>
      <w:proofErr w:type="spellStart"/>
      <w:r w:rsidRPr="0087496D">
        <w:t>otaśmowanie</w:t>
      </w:r>
      <w:proofErr w:type="spellEnd"/>
      <w:r w:rsidRPr="0087496D">
        <w:t xml:space="preserve"> wjazdów, granic parkingów i miejsc postojowych) w okresie pomiędzy 25 października a 4 listopada, dodatkowej usługi odbioru odpadów komunalnych. 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Odbiór odpadów komunalnych z terenu cmentarzy.</w:t>
      </w:r>
    </w:p>
    <w:p w:rsidR="0087496D" w:rsidRPr="0087496D" w:rsidRDefault="0087496D" w:rsidP="0087496D">
      <w:pPr>
        <w:numPr>
          <w:ilvl w:val="1"/>
          <w:numId w:val="54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Wykonawca zobowiązany jest do zawarcia umowy na odbiór i zagospodarowanie odpadów komunalnych z cmentarzy z przedsiębiorcą odbierającym odpady komunalne od właścicieli nieruchomości, wpisanym do rejestru działalności regulowanej, prowadzonego przez Burmistrza Miasta, na okres obowiązywania umowy </w:t>
      </w:r>
      <w:r w:rsidRPr="0087496D">
        <w:rPr>
          <w:rFonts w:eastAsia="Calibri"/>
          <w:lang w:eastAsia="en-US"/>
        </w:rPr>
        <w:br/>
        <w:t>na zarządzanie i utrzymanie cmentarzy komunalnych w Żarach.</w:t>
      </w:r>
    </w:p>
    <w:p w:rsidR="0087496D" w:rsidRPr="0087496D" w:rsidRDefault="0087496D" w:rsidP="0087496D">
      <w:pPr>
        <w:numPr>
          <w:ilvl w:val="1"/>
          <w:numId w:val="54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Wykonawca zapewni prawidłowe gromadzenie i regularne opróżnianie oraz systematyczny wywóz odpadów komunalnych, z częstotliwością zapewniającą ciągłe utrzymanie czystości, jednak nie rzadziej niż 1 raz w tygodniu.</w:t>
      </w:r>
    </w:p>
    <w:p w:rsidR="0087496D" w:rsidRPr="0087496D" w:rsidRDefault="0087496D" w:rsidP="0087496D">
      <w:pPr>
        <w:numPr>
          <w:ilvl w:val="1"/>
          <w:numId w:val="54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 okresie wymienionym w ust. 3 pkt 11 Opisu, Wykonawca zapewni dodatkowe usługi w zakresie utrzymania czystości i porządku, a koszt tych usług uwzględni w oferowanym wynagrodzeniu.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Zakres obowiązków Wykonawcy w pobieraniu opłat za miejsca grzebalne</w:t>
      </w:r>
      <w:r w:rsidRPr="0087496D">
        <w:rPr>
          <w:rFonts w:eastAsia="Calibri"/>
          <w:b/>
          <w:u w:val="single"/>
          <w:lang w:eastAsia="en-US"/>
        </w:rPr>
        <w:br/>
        <w:t xml:space="preserve"> i świadczenie usług cmentarnych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/>
        <w:jc w:val="both"/>
      </w:pPr>
      <w:r w:rsidRPr="0087496D">
        <w:t>Zamawiający zobowiązuje Wykonawcę do wystawiania faktur VAT w jego imieniu.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Danymi Sprzedawcy na fakturze będą dane Gminy Żary o statusie miejskim, a danymi Nabywcy będą dane uiszczającego opłatę za usługę cmentarną.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Wykonawca utworzy rejestr sprzedaży dla wykonywanych usług cmentarnych </w:t>
      </w:r>
      <w:r w:rsidRPr="0087496D">
        <w:br/>
        <w:t>na terenie cmentarzy, a wystawianym fakturom nada ciągłą numerację.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>W treści faktury w miejscu przewidzianym dla nazwy (rodzaju) towaru lub usługi Wykonawca będzie zamieszczał opis usługi zgodny z obowiązującą uchwałą w sprawie opłat za korzystanie z cmentarzy.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Wykonawca ponosi odpowiedzialność za stosowanie stawek podatku Vat, treści faktur, zasad sporządzania rejestrów sprzedaży i innych obowiązków wynikających </w:t>
      </w:r>
      <w:r w:rsidRPr="0087496D">
        <w:br/>
        <w:t>z obowiązujących przepisów prawa.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>Wykonawca pobiera opłaty za korzystanie z cmentarzy z tytułów i w wysokościach ustalonych uchwałą Rady Miejskiej w Żarach w formie gotówkowej oraz przelewem</w:t>
      </w:r>
      <w:r w:rsidRPr="0087496D">
        <w:br/>
        <w:t xml:space="preserve"> na rachunek bankowy. Na dzień podpisania umowy obowiązuje Uchwała </w:t>
      </w:r>
      <w:r w:rsidRPr="0087496D">
        <w:br/>
        <w:t xml:space="preserve">Nr XXVII/51/09 z dnia 19 marca 2009 r. w sprawie ustalenia opłat za korzystanie z cmentarzy komunalnych w Żarach. W przypadku zmian wymienionej uchwały Zamawiający powiadomi Wykonawcę o treści nowej uchwały, a Wykonawca zobowiązany jest do stosowania nowych stawek opłat od dnia wejścia w życie uchwały. Wykonawca w terminie 7 dni roboczych od daty podpisania umowy przekaże numer konta bankowego, na który można dokonywać w/w opłat. 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Wykonawca ma obowiązek ewidencjowania opłat za korzystanie z cmentarzy na kasie rejestrującej z tytułu wykonywanych usług cmentarnych.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Wykonawca ma obowiązek rozliczania się i przekazywania 100% pobranych opłat </w:t>
      </w:r>
      <w:r w:rsidRPr="0087496D">
        <w:br/>
        <w:t xml:space="preserve">za korzystanie z cmentarzy komunalnych w Żarach do 5 dnia każdego miesiąca za miesiąc poprzedni na numer konta bankowego PKO BP S.A 21 1020 5402 0000 0302 0313 9037.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rPr>
          <w:color w:val="000000"/>
        </w:rPr>
        <w:t>Wykonawca ma obowiązek przekazywania Zamawiającemu w formie jednolitego pliku kontrolnego (</w:t>
      </w:r>
      <w:proofErr w:type="spellStart"/>
      <w:r w:rsidRPr="0087496D">
        <w:rPr>
          <w:color w:val="000000"/>
        </w:rPr>
        <w:t>jpk</w:t>
      </w:r>
      <w:proofErr w:type="spellEnd"/>
      <w:r w:rsidRPr="0087496D">
        <w:rPr>
          <w:color w:val="000000"/>
        </w:rPr>
        <w:t>) danych z wystawionych faktur VAT, w terminie do 15 dnia każdego miesiąca za miesiąc poprzedni.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rPr>
          <w:color w:val="000000"/>
        </w:rPr>
        <w:t>Wykonawca ma obowiązek przekazywania Zamawiającemu kopii faktur, raporty kasowe i rejestry sprzedaży opatrzone podpisami osób sporządzających, w terminie do 5 dnia każdego miesiąca za</w:t>
      </w:r>
      <w:r w:rsidRPr="0087496D">
        <w:t xml:space="preserve"> miesiąc poprzedni.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 xml:space="preserve">Zamawiający ma obowiązek sprawowania nadzoru nad zgodnością faktur wystawionych przez Wykonawcę z uchwałą ustalającą wysokość opłat za korzystanie z cmentarzy komunalnych w Żarach. W przypadku wystąpienia różnic pomiędzy należnymi opłatami wynikającymi z cennika opłat cmentarnych a opłatami, które faktycznie wpłynęły na konto Zamawiającego, Wykonawca ma obowiązek pokrycia różnicy na wezwanie Zamawiającego. </w:t>
      </w:r>
    </w:p>
    <w:p w:rsidR="0087496D" w:rsidRPr="0087496D" w:rsidRDefault="0087496D" w:rsidP="0087496D">
      <w:pPr>
        <w:numPr>
          <w:ilvl w:val="0"/>
          <w:numId w:val="66"/>
        </w:numPr>
        <w:spacing w:line="276" w:lineRule="auto"/>
        <w:ind w:left="567" w:hanging="357"/>
        <w:jc w:val="both"/>
      </w:pPr>
      <w:r w:rsidRPr="0087496D">
        <w:t>W przypadku nieterminowego przekazania opłat przez Wykonawcę, Zamawiający naliczy odsetki ustawowe za zwłokę.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>Prowadzenie dokumentacji związanej z działalnością objętą zamówieniem.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sporządzanie Zamawiającemu comiesięcznych pisemnych sprawozdań z wykonanych usług zawierających m. in. wykaz zrealizowanych zadań, wykaz wniosków, uwag i poleceń otrzymanych od Zamawiającego z potwierdzeniem ich realizacji (z podaniem powodów opóźnień w realizacji o ile taka sytuacja będzie miała miejsce), 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sporządzanie i składanie Zamawiającemu wg stanu </w:t>
      </w:r>
      <w:r w:rsidRPr="0087496D">
        <w:rPr>
          <w:rFonts w:eastAsia="Calibri"/>
          <w:bCs/>
          <w:lang w:eastAsia="en-US"/>
        </w:rPr>
        <w:t>na ostatni dzień roboczy każdego roku kalendarzowego</w:t>
      </w:r>
      <w:r w:rsidRPr="0087496D">
        <w:rPr>
          <w:rFonts w:eastAsia="Calibri"/>
          <w:lang w:eastAsia="en-US"/>
        </w:rPr>
        <w:t xml:space="preserve"> </w:t>
      </w:r>
      <w:r w:rsidRPr="0087496D">
        <w:rPr>
          <w:rFonts w:eastAsia="Calibri"/>
        </w:rPr>
        <w:t xml:space="preserve">kopii </w:t>
      </w:r>
      <w:r w:rsidRPr="0087496D">
        <w:rPr>
          <w:rFonts w:eastAsia="Calibri"/>
          <w:bCs/>
          <w:lang w:eastAsia="en-US"/>
        </w:rPr>
        <w:t xml:space="preserve">danych z ksiąg cmentarnych sporządzonych </w:t>
      </w:r>
      <w:r w:rsidRPr="0087496D">
        <w:rPr>
          <w:rFonts w:eastAsia="Calibri"/>
          <w:bCs/>
          <w:lang w:eastAsia="en-US"/>
        </w:rPr>
        <w:br/>
        <w:t>na elektronicznym nośniku informacji,</w:t>
      </w:r>
      <w:r w:rsidRPr="0087496D">
        <w:rPr>
          <w:rFonts w:eastAsia="Calibri"/>
          <w:lang w:eastAsia="en-US"/>
        </w:rPr>
        <w:t xml:space="preserve"> w terminie do 10 stycznia,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prowadzenie ewidencji opłat i na jej podstawie</w:t>
      </w:r>
      <w:r w:rsidRPr="0087496D">
        <w:rPr>
          <w:rFonts w:eastAsia="Calibri"/>
        </w:rPr>
        <w:t xml:space="preserve"> sporządzanie co kwartał raportów z pobranych opłat z wyszczególnieniem poszczególnych pozycji cennika, kosztów utrzymania cmentarzy i kosztów zarządzanego mienia za każdy poprzedni kwartał </w:t>
      </w:r>
      <w:r w:rsidRPr="0087496D">
        <w:rPr>
          <w:rFonts w:eastAsia="Calibri"/>
        </w:rPr>
        <w:br/>
        <w:t xml:space="preserve">w terminach do 1 </w:t>
      </w:r>
      <w:r w:rsidR="00084D52">
        <w:rPr>
          <w:rFonts w:eastAsia="Calibri"/>
        </w:rPr>
        <w:t>maja</w:t>
      </w:r>
      <w:r w:rsidRPr="0087496D">
        <w:rPr>
          <w:rFonts w:eastAsia="Calibri"/>
        </w:rPr>
        <w:t xml:space="preserve">, 1 sierpnia, 1 listopada i 1 lutego każdego roku, a poza wymienionymi terminami na każde żądanie Zamawiającego, 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>przedkładanie Gminie do 15 września każdego roku kalendarzowego wykazu niezbędnych prac remontowo – inwestycyjnych na rok następny wraz z kosztorysem,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wnioskowanie o zamiany przepisów gminnych w zakresie usług cmentarnych i korzystania z cmentarzy,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bieżące informowanie o wpływających od </w:t>
      </w:r>
      <w:r w:rsidRPr="0087496D">
        <w:rPr>
          <w:rFonts w:eastAsia="Calibri"/>
        </w:rPr>
        <w:t>właścicieli, dysponentów grobów wnioskach i skargach oraz sposobie ich rozpatrzenia,</w:t>
      </w:r>
    </w:p>
    <w:p w:rsidR="0087496D" w:rsidRPr="0087496D" w:rsidRDefault="0087496D" w:rsidP="0087496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</w:rPr>
        <w:t xml:space="preserve">bieżące informowanie o kontrolach obiektów i terenów cmentarzy przez inne uprawnione organy i inspekcje, przedstawianie ich wyników oraz raportu z realizacji zaleceń i wniosków pokontrolnych </w:t>
      </w:r>
    </w:p>
    <w:p w:rsidR="0087496D" w:rsidRPr="0087496D" w:rsidRDefault="0087496D" w:rsidP="0087496D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eastAsia="Calibri"/>
          <w:b/>
          <w:u w:val="single"/>
          <w:lang w:eastAsia="en-US"/>
        </w:rPr>
      </w:pPr>
      <w:r w:rsidRPr="0087496D">
        <w:rPr>
          <w:rFonts w:eastAsia="Calibri"/>
          <w:b/>
          <w:u w:val="single"/>
          <w:lang w:eastAsia="en-US"/>
        </w:rPr>
        <w:t xml:space="preserve">Przepisy prawa powszechnie obowiązującego mające wpływ na wykonanie przedmiotu zamówienia </w:t>
      </w:r>
    </w:p>
    <w:p w:rsidR="0087496D" w:rsidRPr="0087496D" w:rsidRDefault="0087496D" w:rsidP="0087496D">
      <w:pPr>
        <w:spacing w:line="276" w:lineRule="auto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Przedmiot zamówienia należy realizować zgodnie z wymaganiami określonymi w: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color w:val="000000"/>
          <w:lang w:eastAsia="en-US"/>
        </w:rPr>
        <w:t>ustawie z dnia 31 stycznia 1959r. o cmentarzach i chowaniu zmarłych (Dz. U. z 2017 r. poz. 912)</w:t>
      </w:r>
      <w:r w:rsidRPr="0087496D">
        <w:rPr>
          <w:rFonts w:eastAsia="Calibri"/>
          <w:lang w:eastAsia="en-US"/>
        </w:rPr>
        <w:t>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rozporządzeniu Ministra Zdrowia z 23 marca 2011r. w sprawie sposobu przechowywania zwłok i szczątków (Dz. U. Nr 75, poz. 405),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/>
        <w:jc w:val="both"/>
        <w:outlineLvl w:val="2"/>
        <w:rPr>
          <w:bCs/>
        </w:rPr>
      </w:pPr>
      <w:r w:rsidRPr="0087496D">
        <w:rPr>
          <w:bCs/>
        </w:rPr>
        <w:t>rozporządzeniu Ministra Infrastruktury z dnia 7 marca 2008r. w sprawie wymagań, jakie muszą spełniać cmentarze, groby i inne miejsca pochówku zwłok i szczątków (Dz. U. Nr 48, poz. 284),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rozporządzeniu Ministra Zdrowia z 7 grudnia 2001r. w sprawie postępowania </w:t>
      </w:r>
      <w:r w:rsidRPr="0087496D">
        <w:rPr>
          <w:rFonts w:eastAsia="Calibri"/>
          <w:lang w:eastAsia="en-US"/>
        </w:rPr>
        <w:br/>
        <w:t>ze zwłokami i szczątkami ludzkimi (Dz. U. Nr 153, poz. 1783 ze zm.),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rozporządzeniu Ministra Spraw Wewnętrznych i Administracji z dnia 1 sierpnia 2001r. w sprawie sposobu prowadzenia ewidencji grobów (Dz. U. Nr 90, poz. 1013 ze zm.)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uchwale nr </w:t>
      </w:r>
      <w:r w:rsidRPr="0087496D">
        <w:rPr>
          <w:rFonts w:eastAsia="Calibri"/>
          <w:bCs/>
        </w:rPr>
        <w:t xml:space="preserve">XXVII/51/09 Rady Miejskiej w Żarach </w:t>
      </w:r>
      <w:r w:rsidRPr="0087496D">
        <w:rPr>
          <w:rFonts w:eastAsia="Calibri"/>
        </w:rPr>
        <w:t xml:space="preserve">z dnia 19 marca 2009r. </w:t>
      </w:r>
      <w:r w:rsidRPr="0087496D">
        <w:rPr>
          <w:rFonts w:eastAsia="Calibri"/>
          <w:bCs/>
        </w:rPr>
        <w:t xml:space="preserve">w sprawie ustalenia opłat za korzystnie z cmentarzy komunalnych w Żarach (Dz. Urz. Woj. </w:t>
      </w:r>
      <w:proofErr w:type="spellStart"/>
      <w:r w:rsidRPr="0087496D">
        <w:rPr>
          <w:rFonts w:eastAsia="Calibri"/>
          <w:bCs/>
        </w:rPr>
        <w:t>Lubus</w:t>
      </w:r>
      <w:proofErr w:type="spellEnd"/>
      <w:r w:rsidRPr="0087496D">
        <w:rPr>
          <w:rFonts w:eastAsia="Calibri"/>
          <w:bCs/>
        </w:rPr>
        <w:t>. Nr 45, poz. 619),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ustawie z dnia 13 września 1996r. o utrzymaniu czystości i porządku w gminach (Dz. U. z 2018 r., poz. 1454),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ustawie z dnia 14 grudnia 2012r. o odpadach (Dz. U. z 2018 r., poz. 992 ze zm.),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uchwale nr XXV/28/13 Rady Miejskiej w Żarach z dnia 14 marca 2013r. w sprawie Regulaminu utrzymania czystości i porządku na terenie Gminy Żary o statusie miejskim (Dz. Urz. Woj. </w:t>
      </w:r>
      <w:proofErr w:type="spellStart"/>
      <w:r w:rsidRPr="0087496D">
        <w:rPr>
          <w:rFonts w:eastAsia="Calibri"/>
          <w:lang w:eastAsia="en-US"/>
        </w:rPr>
        <w:t>Lubus</w:t>
      </w:r>
      <w:proofErr w:type="spellEnd"/>
      <w:r w:rsidRPr="0087496D">
        <w:rPr>
          <w:rFonts w:eastAsia="Calibri"/>
          <w:lang w:eastAsia="en-US"/>
        </w:rPr>
        <w:t>. 2013.819),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 xml:space="preserve">ustawie z 11 marca 2004r. o podatku od towarów i usług (Dz. U. z 2017 r., poz. 1221 </w:t>
      </w:r>
      <w:r w:rsidRPr="0087496D">
        <w:rPr>
          <w:rFonts w:eastAsia="Calibri"/>
          <w:lang w:eastAsia="en-US"/>
        </w:rPr>
        <w:br/>
        <w:t>ze zm.),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rozporządzeniu Ministra Finansów z dnia 3 grudnia 2013r. w sprawie wystawiania faktur (Dz. U. z 2013r., poz. 1485)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lang w:eastAsia="en-US"/>
        </w:rPr>
        <w:t>ustawie z dnia 29 sierpnia 1991r. o ochronie danych osobowych (Dz. U. z 20018 r., poz. 1000),</w:t>
      </w:r>
    </w:p>
    <w:p w:rsidR="0087496D" w:rsidRPr="0087496D" w:rsidRDefault="0087496D" w:rsidP="0087496D">
      <w:pPr>
        <w:numPr>
          <w:ilvl w:val="0"/>
          <w:numId w:val="56"/>
        </w:numPr>
        <w:spacing w:line="276" w:lineRule="auto"/>
        <w:ind w:left="567" w:hanging="357"/>
        <w:jc w:val="both"/>
        <w:rPr>
          <w:rFonts w:eastAsia="Calibri"/>
          <w:lang w:eastAsia="en-US"/>
        </w:rPr>
      </w:pPr>
      <w:r w:rsidRPr="0087496D">
        <w:rPr>
          <w:rFonts w:eastAsia="Calibri"/>
          <w:bCs/>
          <w:iCs/>
          <w:lang w:eastAsia="en-US"/>
        </w:rPr>
        <w:t>innych niewymienionych wyżej przepisów prawa nakładających obowiązki określonego zachowania się przez zarządzających nieruchomościami cmentarnymi</w:t>
      </w:r>
      <w:r w:rsidRPr="0087496D">
        <w:rPr>
          <w:rFonts w:eastAsia="Calibri"/>
          <w:color w:val="000000"/>
          <w:lang w:eastAsia="en-US"/>
        </w:rPr>
        <w:t>.</w:t>
      </w:r>
      <w:r w:rsidRPr="0087496D">
        <w:rPr>
          <w:rFonts w:eastAsia="Calibri"/>
          <w:lang w:eastAsia="en-US"/>
        </w:rPr>
        <w:t xml:space="preserve"> </w:t>
      </w:r>
    </w:p>
    <w:p w:rsidR="00E64B8D" w:rsidRDefault="00E64B8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  <w:bookmarkStart w:id="2" w:name="_GoBack"/>
      <w:bookmarkEnd w:id="2"/>
    </w:p>
    <w:p w:rsidR="0087496D" w:rsidRDefault="0087496D" w:rsidP="00665C04">
      <w:pPr>
        <w:pStyle w:val="Tekstpodstawowywcity"/>
        <w:spacing w:line="360" w:lineRule="auto"/>
        <w:ind w:firstLine="0"/>
        <w:rPr>
          <w:rFonts w:ascii="Century Gothic" w:hAnsi="Century Gothic" w:cs="Arial Narrow"/>
          <w:b/>
          <w:bCs/>
          <w:sz w:val="22"/>
          <w:szCs w:val="22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17597F">
        <w:rPr>
          <w:rFonts w:ascii="Century Gothic" w:hAnsi="Century Gothic" w:cs="Arial Narrow"/>
          <w:b/>
          <w:bCs/>
          <w:sz w:val="22"/>
          <w:szCs w:val="22"/>
        </w:rPr>
        <w:t>ROZDZIAŁ IV</w:t>
      </w:r>
    </w:p>
    <w:p w:rsidR="00181397" w:rsidRPr="00C04617" w:rsidRDefault="00181397" w:rsidP="00181397">
      <w:pPr>
        <w:pStyle w:val="Tekstpodstawowy"/>
        <w:tabs>
          <w:tab w:val="left" w:pos="5245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C04617">
        <w:rPr>
          <w:rFonts w:ascii="Arial" w:hAnsi="Arial" w:cs="Arial"/>
          <w:b/>
          <w:sz w:val="22"/>
          <w:szCs w:val="22"/>
        </w:rPr>
        <w:t xml:space="preserve">  Umowa nr ZP/..…./WIT/201</w:t>
      </w:r>
      <w:r>
        <w:rPr>
          <w:rFonts w:ascii="Arial" w:hAnsi="Arial" w:cs="Arial"/>
          <w:b/>
          <w:sz w:val="22"/>
          <w:szCs w:val="22"/>
        </w:rPr>
        <w:t>8</w:t>
      </w:r>
    </w:p>
    <w:p w:rsidR="00181397" w:rsidRPr="00C04617" w:rsidRDefault="00181397" w:rsidP="00181397">
      <w:pPr>
        <w:pStyle w:val="Tekstpodstawowy"/>
        <w:tabs>
          <w:tab w:val="left" w:pos="5245"/>
        </w:tabs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617">
        <w:rPr>
          <w:rFonts w:ascii="Arial" w:hAnsi="Arial" w:cs="Arial"/>
          <w:b/>
          <w:sz w:val="22"/>
          <w:szCs w:val="22"/>
        </w:rPr>
        <w:t xml:space="preserve">zawarta w  dniu </w:t>
      </w:r>
      <w:r w:rsidRPr="00C04617">
        <w:rPr>
          <w:rFonts w:ascii="Arial" w:hAnsi="Arial" w:cs="Arial"/>
          <w:sz w:val="22"/>
          <w:szCs w:val="22"/>
        </w:rPr>
        <w:t xml:space="preserve">………………… </w:t>
      </w:r>
      <w:r w:rsidRPr="00C04617">
        <w:rPr>
          <w:rFonts w:ascii="Arial" w:hAnsi="Arial" w:cs="Arial"/>
          <w:b/>
          <w:sz w:val="22"/>
          <w:szCs w:val="22"/>
        </w:rPr>
        <w:t>w Żarach</w:t>
      </w:r>
    </w:p>
    <w:p w:rsidR="00695692" w:rsidRPr="00695692" w:rsidRDefault="00695692" w:rsidP="00695692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zawarta w dniu ……………….. w Żarach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pomiędzy </w:t>
      </w:r>
      <w:r w:rsidRPr="00695692">
        <w:rPr>
          <w:b/>
          <w:bCs/>
          <w:lang w:eastAsia="ar-SA"/>
        </w:rPr>
        <w:t>Gminą Żary o statusie miejskim</w:t>
      </w:r>
      <w:r w:rsidRPr="00695692">
        <w:rPr>
          <w:lang w:eastAsia="ar-SA"/>
        </w:rPr>
        <w:t xml:space="preserve">, ul. Rynek 1-5, 68-200 Żary reprezentowaną </w:t>
      </w:r>
      <w:r w:rsidRPr="00695692">
        <w:rPr>
          <w:lang w:eastAsia="ar-SA"/>
        </w:rPr>
        <w:br/>
        <w:t>w niniejszej umowie przez</w:t>
      </w:r>
      <w:r w:rsidRPr="00695692">
        <w:rPr>
          <w:b/>
          <w:lang w:eastAsia="ar-SA"/>
        </w:rPr>
        <w:t>: Patryka Falińskiego</w:t>
      </w:r>
      <w:r w:rsidRPr="00695692">
        <w:rPr>
          <w:lang w:eastAsia="ar-SA"/>
        </w:rPr>
        <w:t xml:space="preserve"> – Zastępcę Burmistrza, działającego</w:t>
      </w:r>
      <w:r w:rsidRPr="00695692">
        <w:rPr>
          <w:lang w:eastAsia="ar-SA"/>
        </w:rPr>
        <w:br/>
        <w:t>na podstawie Zarządzenia Burmistrza Miasta Żary nr WA.120.28.2018 z dnia 07.05.2018 r., przy kontrasygnacie Joanny Wojak – Skarbnika Gminy, zwanym dalej „</w:t>
      </w:r>
      <w:r w:rsidRPr="00695692">
        <w:rPr>
          <w:b/>
          <w:bCs/>
          <w:lang w:eastAsia="ar-SA"/>
        </w:rPr>
        <w:t>Zamawiającym</w:t>
      </w:r>
      <w:r w:rsidRPr="00695692">
        <w:rPr>
          <w:lang w:eastAsia="ar-SA"/>
        </w:rPr>
        <w:t>”,</w:t>
      </w:r>
    </w:p>
    <w:p w:rsidR="00695692" w:rsidRPr="00695692" w:rsidRDefault="00695692" w:rsidP="00695692">
      <w:pPr>
        <w:widowControl w:val="0"/>
        <w:suppressAutoHyphens/>
        <w:autoSpaceDE w:val="0"/>
        <w:spacing w:line="360" w:lineRule="auto"/>
        <w:jc w:val="both"/>
        <w:rPr>
          <w:b/>
          <w:bCs/>
          <w:lang w:eastAsia="ar-SA"/>
        </w:rPr>
      </w:pPr>
      <w:r w:rsidRPr="00695692">
        <w:rPr>
          <w:lang w:eastAsia="ar-SA"/>
        </w:rPr>
        <w:t>a</w:t>
      </w:r>
    </w:p>
    <w:p w:rsidR="00695692" w:rsidRPr="00695692" w:rsidRDefault="00695692" w:rsidP="00695692">
      <w:pPr>
        <w:widowControl w:val="0"/>
        <w:suppressAutoHyphens/>
        <w:autoSpaceDE w:val="0"/>
        <w:spacing w:line="360" w:lineRule="auto"/>
        <w:jc w:val="both"/>
        <w:rPr>
          <w:b/>
          <w:bCs/>
          <w:lang w:eastAsia="ar-SA"/>
        </w:rPr>
      </w:pPr>
      <w:r w:rsidRPr="00695692">
        <w:rPr>
          <w:b/>
          <w:bCs/>
          <w:lang w:eastAsia="ar-SA"/>
        </w:rPr>
        <w:t xml:space="preserve"> </w:t>
      </w:r>
    </w:p>
    <w:p w:rsidR="00695692" w:rsidRPr="00695692" w:rsidRDefault="00695692" w:rsidP="00695692">
      <w:pPr>
        <w:widowControl w:val="0"/>
        <w:suppressAutoHyphens/>
        <w:autoSpaceDE w:val="0"/>
        <w:spacing w:line="360" w:lineRule="auto"/>
        <w:jc w:val="both"/>
        <w:rPr>
          <w:b/>
          <w:bCs/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695692">
        <w:rPr>
          <w:lang w:eastAsia="ar-SA"/>
        </w:rPr>
        <w:t xml:space="preserve"> zwanym w dalszej treści umowy „</w:t>
      </w:r>
      <w:r w:rsidRPr="00695692">
        <w:rPr>
          <w:b/>
          <w:bCs/>
          <w:lang w:eastAsia="ar-SA"/>
        </w:rPr>
        <w:t>Wykonawcą</w:t>
      </w:r>
      <w:r w:rsidRPr="00695692">
        <w:rPr>
          <w:lang w:eastAsia="ar-SA"/>
        </w:rPr>
        <w:t>”,</w:t>
      </w:r>
    </w:p>
    <w:p w:rsidR="00695692" w:rsidRPr="00695692" w:rsidRDefault="00695692" w:rsidP="00695692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w wyniku przeprowadzonego postępowania przetargowego zgodnie z ustawą z dnia 29 stycznia 2004 r. Prawo zamówień </w:t>
      </w:r>
      <w:r w:rsidR="002D4494">
        <w:rPr>
          <w:lang w:eastAsia="ar-SA"/>
        </w:rPr>
        <w:t>publicznych (t. j. Dz. U. z 2018</w:t>
      </w:r>
      <w:r w:rsidRPr="00695692">
        <w:rPr>
          <w:lang w:eastAsia="ar-SA"/>
        </w:rPr>
        <w:t xml:space="preserve"> r., poz. 1</w:t>
      </w:r>
      <w:r w:rsidR="002D4494">
        <w:rPr>
          <w:lang w:eastAsia="ar-SA"/>
        </w:rPr>
        <w:t>986</w:t>
      </w:r>
      <w:r w:rsidRPr="00695692">
        <w:rPr>
          <w:lang w:eastAsia="ar-SA"/>
        </w:rPr>
        <w:t xml:space="preserve"> ze zm.) </w:t>
      </w:r>
      <w:r w:rsidRPr="00695692">
        <w:rPr>
          <w:lang w:eastAsia="ar-SA"/>
        </w:rPr>
        <w:br/>
        <w:t>i wyboru oferty Wykonawcy, została zawarta umowa o następującej treści: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1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Wykonawca zobowiązuje się do wykonania na rzecz Zamawiającego przedmiotu umowy pn.: „Zarządzanie i utrzymanie cmentarzy komunalnych w Żarach”.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Szczegółowy zakres i opis usług będących przedmiotem umowy zawarty jest</w:t>
      </w:r>
      <w:r w:rsidRPr="00695692">
        <w:rPr>
          <w:lang w:eastAsia="ar-SA"/>
        </w:rPr>
        <w:br/>
        <w:t xml:space="preserve"> w „Opisie przedmiotu zamówienia” zawartym w Specyfikacji Istotnych Warunków Zamówienia, zwaną „SIWZ”, który stanowi integralną część niniejszej umowy jako załącznik nr 1.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2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Wykonawca przejmuje pełną odpowiedzialność za powierzone mu protokolarnie mienie komunalne wraz z wszelkimi obowiązkami i skutkami prawem przewidzianymi.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Strony zobowiązują się do ścisłej współpracy przy realizacji niniejszej umowy.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Po zakończeniu umowy Wykonawca zobowiązuje się przekazać Zamawiającemu księgi cmentarne protokołem zdawczo – odbiorczym.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3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Niezależnie od obowiązków określonych w Opisie przedmiotu zamówienia do obowiązków Wykonawcy należy 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 wykonywanie przedmiotu umowy zgodnie z jej postanowieniami,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 zawarcie umowy ubezpieczeniowej od odpowiedzialności cywilnej w zakresie świadczonych usług będących przedmiotem umowy, w okresie jej trwania i niezwłoczne przekazanie kopii polisy lub innego dokumentu ubezpieczenia Zamawiającemu,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3) Wykonawca zobowiązany jest do zatrudnienia na podstawie umowy o pracę we własnym przedsiębiorstwie, osób które będą wykonywały w trakcie realizacji zamówienia niżej wymienione czynności, w myśl art. 22 § 1 ustawy z dnia 26 czerwca 1974 r. – Kodeks pracy (tj. Dz. U. z 2018 r. poz. 917 ze zm.), tj.: obsługa biura cmentarza,  utrzymanie czystości </w:t>
      </w:r>
      <w:r w:rsidRPr="00695692">
        <w:rPr>
          <w:lang w:eastAsia="ar-SA"/>
        </w:rPr>
        <w:br/>
        <w:t xml:space="preserve">i terenu cmentarza oraz zieleni. 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4) Wykonawca dla udokumentowania okoliczności o których mowa w pkt. 3, przedstawi Zamawiającemu w terminie 7 dni od podpisania umowy, nie później jednak niż przed przystąpieniem do realizacji usługi, oświadczenie o zatrudnieniu pracowników na podstawie umowy o pracę w pełnym wymiarze czasu pracy. Oświadczenie powinno zawierać</w:t>
      </w:r>
      <w:r w:rsidRPr="00695692">
        <w:rPr>
          <w:lang w:eastAsia="ar-SA"/>
        </w:rPr>
        <w:br/>
        <w:t xml:space="preserve"> w szczególności: dokładne określenie podmiotu składającego oświadczenie, datę złożenia oświadczenia, wskazanie, że objęte zamówieniem czynności wykonują osoby zatrudnione na podstawie umowy o pracę wraz ze wskazaniem liczby tych osób, rodzaju umowy o pracę</w:t>
      </w:r>
      <w:r w:rsidRPr="00695692">
        <w:rPr>
          <w:lang w:eastAsia="ar-SA"/>
        </w:rPr>
        <w:br/>
        <w:t xml:space="preserve"> i wymiaru etatu oraz podpis osoby uprawnionej do złożenia oświadczenia w imieniu Wykonawcy.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5) W przypadku konieczności wprowadzenia zmian w składzie osób zatrudnionych przy wykonywaniu przedmiotu zamówienia Wykonawca powiadomi o tym Zamawiającego </w:t>
      </w:r>
      <w:r w:rsidRPr="00695692">
        <w:rPr>
          <w:lang w:eastAsia="ar-SA"/>
        </w:rPr>
        <w:br/>
        <w:t>w terminie 7 dni od dnia zaistnienie zmiany. Zatrudnienie nowych osób podlega rygorowi wskazanemu w pkt.3 i 4.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6)</w:t>
      </w:r>
      <w:r w:rsidRPr="0069569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95692">
        <w:rPr>
          <w:lang w:eastAsia="ar-SA"/>
        </w:rPr>
        <w:t xml:space="preserve">Każdorazowo na żądanie Zamawiającego, w terminie wskazanym przez Zamawiającego nie krótszym niż 5 dni roboczych, Wykonawca zobowiązuje się przedłożyć poświadczoną za zgodność z oryginałem kopię umowy/umów o pracę osób wykonujących w trakcie realizacji zamówienia czynności, o których mowa w pkt. 3), których dotyczy oświadczenie wykonawcy, o którym mowa powyżej (wraz z dokumentem regulującym zakres obowiązków, jeżeli został sporządzony). Kopia umowy/umów powinna zostać zanonimizowana w sposób zapewniający ochronę danych osobowych pracowników, zgodnie z przepisami ustawy z dnia 29.08.1997 r. o ochronie danych osobowych (tj. w szczególności bez adresów, nr PESEL pracowników). Informacje takie jak: data zawarcia umowy, imię i nazwisko pracownika, rodzaj umowy o pracę i wymiar etatu powinny być możliwe do zidentyfikowania.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7) Nieprzedłożenie przez Wykonawcę zanonimizowanych kopii umów zawartych </w:t>
      </w:r>
      <w:r w:rsidRPr="00695692">
        <w:rPr>
          <w:lang w:eastAsia="ar-SA"/>
        </w:rPr>
        <w:br/>
        <w:t>z pracownikami wykonującymi czynności o których mowa w pkt. 3) w terminie wskazanym przez Zamawiającego zgodnie z pkt. 6) będzie traktowane jako niewypełnienie obowiązku zatrudnienia pracowników na podstawie umowy o pracę.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4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Do obowiązków Zamawiającego należy: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1) przeprowadzanie kontroli i oceny prawidłowości wykonania usługi zgodnie </w:t>
      </w:r>
      <w:r w:rsidRPr="00695692">
        <w:rPr>
          <w:lang w:eastAsia="ar-SA"/>
        </w:rPr>
        <w:br/>
        <w:t>z postanowieniami niniejszej umowy, dokonywanych w okresach rozliczeniowych,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 zapłata wynagrodzenia za wykonane usługi.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5</w:t>
      </w:r>
    </w:p>
    <w:p w:rsidR="00695692" w:rsidRPr="00695692" w:rsidRDefault="00695692" w:rsidP="0087496D">
      <w:pPr>
        <w:widowControl w:val="0"/>
        <w:numPr>
          <w:ilvl w:val="0"/>
          <w:numId w:val="44"/>
        </w:numPr>
        <w:suppressAutoHyphens/>
        <w:autoSpaceDE w:val="0"/>
        <w:ind w:left="284" w:hanging="284"/>
        <w:contextualSpacing/>
        <w:jc w:val="both"/>
        <w:rPr>
          <w:lang w:eastAsia="ar-SA"/>
        </w:rPr>
      </w:pPr>
      <w:r w:rsidRPr="00695692">
        <w:rPr>
          <w:lang w:eastAsia="ar-SA"/>
        </w:rPr>
        <w:t xml:space="preserve">Wykonawca będzie świadczył usługę stanowiącą przedmiot umowy od 01 stycznia 2019 r. do 31 grudnia 2022 r. </w:t>
      </w:r>
    </w:p>
    <w:p w:rsidR="00695692" w:rsidRPr="00695692" w:rsidRDefault="00695692" w:rsidP="00695692">
      <w:pPr>
        <w:widowControl w:val="0"/>
        <w:suppressAutoHyphens/>
        <w:autoSpaceDE w:val="0"/>
        <w:ind w:left="284"/>
        <w:contextualSpacing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6</w:t>
      </w:r>
    </w:p>
    <w:p w:rsidR="00695692" w:rsidRPr="00695692" w:rsidRDefault="00695692" w:rsidP="0087496D">
      <w:pPr>
        <w:widowControl w:val="0"/>
        <w:numPr>
          <w:ilvl w:val="0"/>
          <w:numId w:val="45"/>
        </w:numPr>
        <w:suppressAutoHyphens/>
        <w:autoSpaceDE w:val="0"/>
        <w:ind w:left="284" w:hanging="284"/>
        <w:contextualSpacing/>
        <w:jc w:val="both"/>
        <w:rPr>
          <w:lang w:eastAsia="ar-SA"/>
        </w:rPr>
      </w:pPr>
      <w:r w:rsidRPr="00695692">
        <w:rPr>
          <w:lang w:eastAsia="ar-SA"/>
        </w:rPr>
        <w:t>Za wykonanie przedmiotu umowy strony ustalają łączne wynagrodzenie ryczałtowe brutto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w wysokości:................................................................ PLN (słownie: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......................................................... złotych), w tym należny podatek VAT-....................%.</w:t>
      </w:r>
    </w:p>
    <w:p w:rsidR="00695692" w:rsidRPr="00695692" w:rsidRDefault="00695692" w:rsidP="0087496D">
      <w:pPr>
        <w:widowControl w:val="0"/>
        <w:numPr>
          <w:ilvl w:val="0"/>
          <w:numId w:val="45"/>
        </w:numPr>
        <w:suppressAutoHyphens/>
        <w:autoSpaceDE w:val="0"/>
        <w:ind w:left="284" w:hanging="284"/>
        <w:contextualSpacing/>
        <w:jc w:val="both"/>
        <w:rPr>
          <w:lang w:eastAsia="ar-SA"/>
        </w:rPr>
      </w:pPr>
      <w:r w:rsidRPr="00695692">
        <w:rPr>
          <w:lang w:eastAsia="ar-SA"/>
        </w:rPr>
        <w:t>Wynagrodzenie, o którym mowa w  ust. 1 niniejszego paragrafu dzieli się na  48 równych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miesięcznych rat w wysokości …………………… zł brutto.</w:t>
      </w:r>
    </w:p>
    <w:p w:rsidR="00695692" w:rsidRPr="00695692" w:rsidRDefault="00695692" w:rsidP="0087496D">
      <w:pPr>
        <w:widowControl w:val="0"/>
        <w:numPr>
          <w:ilvl w:val="0"/>
          <w:numId w:val="45"/>
        </w:numPr>
        <w:suppressAutoHyphens/>
        <w:autoSpaceDE w:val="0"/>
        <w:ind w:left="284" w:hanging="284"/>
        <w:contextualSpacing/>
        <w:jc w:val="both"/>
        <w:rPr>
          <w:lang w:eastAsia="ar-SA"/>
        </w:rPr>
      </w:pPr>
      <w:r w:rsidRPr="00695692">
        <w:rPr>
          <w:lang w:eastAsia="ar-SA"/>
        </w:rPr>
        <w:t>Wynagrodzenie, o których mowa w ust. 1 uwzględnia wszelkie koszty związane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z  realizacją zakresów rzeczowych przedmiotu umowy w danym okresie, koszty wynikające</w:t>
      </w:r>
      <w:r w:rsidRPr="00695692">
        <w:rPr>
          <w:lang w:eastAsia="ar-SA"/>
        </w:rPr>
        <w:br/>
        <w:t xml:space="preserve"> z obowiązków Wykonawcy określonych w umowie oraz obowiązujący podatek VAT.</w:t>
      </w: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7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Ustala się miesięczny okres rozliczeniowy wykonania usługi stanowiącej przedmiot umowy.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Podstawą do rozliczenia usługi i wystawienia faktury przez Wykonawcę będzie stanowiło pisemne sprawozdanie Wykonawcy z wykonanych usług w okresie rozliczeniowym podlegające ocenie i zatwierdzeniu przez Zamawiającego. Za pierwszy okres rozliczeniowy przyjmuje się styczeń 2019 r.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3. Strony ustaliły termin płatności faktur – 30 dni po otrzymaniu przez Zamawiającego prawidłowo wystawionej pod względem merytorycznym i finansowym faktury VAT. </w:t>
      </w:r>
      <w:r w:rsidRPr="00695692">
        <w:rPr>
          <w:lang w:eastAsia="ar-SA"/>
        </w:rPr>
        <w:br/>
        <w:t>[z zastrzeżeniem postanowień §8*]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4. Należności będą regulowane przelewem z konta Zamawiającego na konto Wykonawcy.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5. Za dzień spełnienia świadczenia pieniężnego uznaje się datę obciążenia rachunku Zamawiającego.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6. Należność płatna będzie z Działu 710 Rozdział 71035 § 4300 – Działalność usługowa, Cmentarze, Zakup usług pozostałych). Zmiana klasyfikacji budżetowej nie wymaga sporządzenia aneksu do umowy.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7. Osobą odpowiedzialną za sporządzenie umowy oraz nadzór nad realizacją umowy </w:t>
      </w:r>
      <w:r w:rsidRPr="00695692">
        <w:rPr>
          <w:lang w:eastAsia="ar-SA"/>
        </w:rPr>
        <w:br/>
        <w:t xml:space="preserve">z ramienia Zamawiającego sprawować będzie Zastępca Naczelnika Wydziału Infrastruktury Technicznej i Ochrony Środowiska - Daniel Babula oraz Magdalena Augustyńska – inspektor, e-mail: </w:t>
      </w:r>
      <w:hyperlink r:id="rId13" w:history="1">
        <w:r w:rsidRPr="00695692">
          <w:rPr>
            <w:color w:val="0000FF"/>
            <w:u w:val="single"/>
            <w:lang w:eastAsia="ar-SA"/>
          </w:rPr>
          <w:t>magdalena.augustynska@um.zary.pl</w:t>
        </w:r>
      </w:hyperlink>
      <w:r w:rsidRPr="00695692">
        <w:rPr>
          <w:lang w:eastAsia="ar-SA"/>
        </w:rPr>
        <w:t xml:space="preserve">, tel. 68 470 83 69.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i/>
          <w:lang w:eastAsia="ar-SA"/>
        </w:rPr>
      </w:pPr>
      <w:r w:rsidRPr="00695692">
        <w:rPr>
          <w:lang w:eastAsia="ar-SA"/>
        </w:rPr>
        <w:t xml:space="preserve">8. </w:t>
      </w:r>
      <w:r w:rsidRPr="00695692">
        <w:rPr>
          <w:i/>
          <w:lang w:eastAsia="ar-SA"/>
        </w:rPr>
        <w:t>W przypadku gdy Wykonawca powierzył wykonanie części robót objętych przedmiotem umowy Podwykonawcom (§8*), Zamawiający dokona zapłaty faktur w terminie 30 dni kalendarzowych, licząc od daty otrzymania faktury wraz z pisemnym oświadczeniem Podwykonawcy o zrealizowaniu względem niego płatności przez Wykonawcę.*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8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Wykonawca zobowiązuje się wykonać własnymi siłami pełen zakres przedmiotu umowy.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W przypadku, gdy Wykonawca powierza wykonanie części prac objętych przedmiotem umowy podwykonawcom zastosowanie ma § 8*.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8*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1. Wykonawca powierza wykonanie części prac objętych przedmiotem umowy następującym podwykonawcom: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</w:t>
      </w:r>
      <w:r w:rsidRPr="00695692">
        <w:rPr>
          <w:lang w:eastAsia="ar-SA"/>
        </w:rPr>
        <w:tab/>
        <w:t>............................................................................................................... - zakres prac do wykonania: ............................................................................................... o wartości brutto: ............................. zł.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</w:t>
      </w:r>
      <w:r w:rsidRPr="00695692">
        <w:rPr>
          <w:lang w:eastAsia="ar-SA"/>
        </w:rPr>
        <w:tab/>
        <w:t>................................................................................................................ - zakres prac do wykonania: ............................................................................................... o wartości brutto: ............................. zł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3) (...)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Wykonawca ponosi wobec Zamawiającego pełną odpowiedzialność za prace, które wykonuje przy pomocy podwykonawców i przyjmuje wobec nich funkcję koordynacyjną.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Zmiana podwykonawcy lub powierzenie innych części prac podwykonawcom może nastąpić wyłącznie za pisemną zgodą Zamawiającego.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9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Zamawiający może odstąpić od umowy, jeżeli poweźmie wiadomość o tym, że: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 wszczęte zostało postępowanie upadłościowe Wykonawcy,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 rozpoczęto likwidację przedsiębiorstwa Wykonawcy,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3) Wykonawca utracił uprawnienia do wykonywania przedmiotu umowy wynikające z przepisów szczególnych.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Odstąpienie od umowy przez Zamawiającego może nastąpić również, jeżeli Wykonawca: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 nie rozpoczął wykonywania usług w pełnym zakresie objętym umową zgodnie z jej postanowieniami,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 zaniechał realizacji umowy, tj. w sposób nieprzerwany nie realizuje jej przez kolejne 3 dni robocze,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3) pomimo uprzednich, pisemnych, co najmniej dwukrotnych wezwań ze strony Zamawiającego nie wykonuje usług zgodnie z postanowieniami umowy lub w istotny sposób narusza zobowiązania umowne.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 w tym zakresie.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4. Odstąpienie od Umowy powinno nastąpić w formie pisemnej pod rygorem nieważności takiego oświadczenia i powinno zawierać uzasadnienie.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5. W przypadku odstąpienia przez Zamawiającego od Umowy z powodu przyczyn, o których mowa w ust. 1, 2 i 3 Wykonawcy nie przysługują roszczenia odszkodowawcze względem Zamawiającego.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10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Stosowanie kar umownych: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Wykonawca płaci Zamawiającemu karę umowną: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 za zwłokę w usunięciu nieprawidłowości stwierdzonych przy kontroli realizacji przedmiotu umowy w wysokości 0,1% wynagrodzenia umownego brutto za przedmiot umowy, określonego w § 6 ust. 1 umowy, za każdy dzień zwłoki, licząc od dnia wyznaczonego na usuniecie nieprawidłowości wymienionych w protokole kontroli i oceny usługi,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2) za odstąpienie od umowy przez Zamawiającego z przyczyn, za które odpowiada Wykonawca, w wysokości 10% łącznego wynagrodzenia umownego brutto za przedmiot umowy, określonego w § 6 ust. 1 umowy,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3) za niewywiązanie się z obowiązku, o którym mowa w § 3 pkt. 3) niniejszej umowy </w:t>
      </w:r>
      <w:r w:rsidRPr="00695692">
        <w:rPr>
          <w:lang w:eastAsia="ar-SA"/>
        </w:rPr>
        <w:br/>
        <w:t>w wysokości 500 zł za każdy dzień opóźnienia,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4) za powierzenie, wykonania czynności opisanych w § 3 pkt. 3)  osobom nie zatrudnionym na umowę o pracę w wysokości 500 zł dziennie za każdy dzień pracy takiego pracownika,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5) za niewywiązanie się z obowiązku, o którym mowa w § 3 pkt. 6) niniejszej umowy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w wysokości 500 zł za każdy dzień opóźnienia,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6) za niewywiązanie się z obowiązku dotyczącego przedłożenia kopii umów o których mowa w § 3 pkt. 7) niniejszej umowy w wysokości 500 zł za każdy dzień opóźnienia,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Strony zastrzegają sobie prawo do odszkodowania uzupełniającego przenoszącego wysokość kar umownych do wysokości rzeczywiście poniesionej szkody.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Zamawiającemu przysługuje prawo potrącenia kar umownych z wynagrodzenia Wykonawcy.</w:t>
      </w: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11</w:t>
      </w: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695692" w:rsidRPr="00695692" w:rsidRDefault="00695692" w:rsidP="0087496D">
      <w:pPr>
        <w:widowControl w:val="0"/>
        <w:numPr>
          <w:ilvl w:val="0"/>
          <w:numId w:val="46"/>
        </w:numPr>
        <w:suppressAutoHyphens/>
        <w:autoSpaceDE w:val="0"/>
        <w:ind w:left="284" w:hanging="284"/>
        <w:contextualSpacing/>
        <w:jc w:val="both"/>
        <w:rPr>
          <w:lang w:eastAsia="ar-SA"/>
        </w:rPr>
      </w:pPr>
      <w:r w:rsidRPr="00695692">
        <w:rPr>
          <w:lang w:eastAsia="ar-SA"/>
        </w:rPr>
        <w:t>Zamawiający dopuszcza możliwość zmiany postanowień zawartej umowy w stosunku do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treści oferty, na podstawie której dokonano wyboru Wykonawcy w przypadkach określonych w art. 144 ustawy </w:t>
      </w:r>
      <w:proofErr w:type="spellStart"/>
      <w:r w:rsidRPr="00695692">
        <w:rPr>
          <w:lang w:eastAsia="ar-SA"/>
        </w:rPr>
        <w:t>Pzp</w:t>
      </w:r>
      <w:proofErr w:type="spellEnd"/>
      <w:r w:rsidRPr="00695692">
        <w:rPr>
          <w:lang w:eastAsia="ar-SA"/>
        </w:rPr>
        <w:t>, a także w szczególności: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1) Zmiana przedmiotu umowy w przypadku: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a) konieczności wykonania usług dodatkowych, koniecznych z punktu widzenia realizacji przedmiotu zamówienia.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</w:t>
      </w:r>
      <w:r w:rsidRPr="00695692">
        <w:rPr>
          <w:b/>
          <w:lang w:eastAsia="ar-SA"/>
        </w:rPr>
        <w:t xml:space="preserve">) </w:t>
      </w:r>
      <w:r w:rsidRPr="00695692">
        <w:rPr>
          <w:lang w:eastAsia="ar-SA"/>
        </w:rPr>
        <w:t>Zmiana wynagrodzenia brutto w przypadku: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a) realizacji usług dodatkowych, koniecznych z punktu widzenia realizacji przedmiotu zamówienia, 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b)  zmiany ustawowej wysokości należnego podatku VAT,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c) zmiany minimalnego wynagrodzenia za pracę albo wysokości minimalnej stawki godzinowej, ustalonych na podstawie przepisów ustawy z dnia 10 października 2002 r.</w:t>
      </w:r>
      <w:r w:rsidRPr="00695692">
        <w:rPr>
          <w:lang w:eastAsia="ar-SA"/>
        </w:rPr>
        <w:br/>
        <w:t>o minimalnym wynagrodzeniu za pracę,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d) zmiany zasad podlegania ubezpieczeniom społecznym lub ubezpieczeniu zdrowotnemu lub wysokości stawki składki na ubezpieczenia społeczne lub zdrowotne,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- jeżeli zmiany te będą miały wpływ na koszty wykonania zamówienia przez Wykonawcę.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 xml:space="preserve">2. Warunkiem dokonania zmian, o których mowa w ust.1, jest złożenie wniosku przez stronę inicjującą zmianę zawierającego: opis propozycji zmiany, uzasadnienie zmiany, </w:t>
      </w:r>
      <w:r w:rsidRPr="00695692">
        <w:rPr>
          <w:lang w:eastAsia="ar-SA"/>
        </w:rPr>
        <w:br/>
        <w:t>a w przypadku zmian dotyczących wynagrodzenia należne kwoty wraz z szczegółowym wyliczeniem kosztów należnych Wykonawcy, zaakceptowanych przez Zamawiającego.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Zmiana postanowień niniejszej umowy może nastąpić za zgoda obu stron wyrażoną na piśmie pod rygorem nieważności takiej zmiany, w przypadkach określonych w ust. 1.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12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W sprawach nie uregulowanych niniejszą Umową obowiązują przepisy Kodeksu cywilnego.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Żadna ze stron nie może przenieść na osoby trzecie praw, obowiązków i wierzytelności wynikających z niniejszej umowy bez uprzedniej pisemnej zgody drugiej strony.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3. W przypadku sporów, których nie można rozwiązać polubownie, rozstrzyga sąd powszechny właściwy dla siedziby Zamawiającego.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95692">
        <w:rPr>
          <w:b/>
          <w:lang w:eastAsia="ar-SA"/>
        </w:rPr>
        <w:t>§ 13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1. Niniejszą Umowę sporządzono w 2 (dwóch) jednobrzmiących egzemplarzach po jednym dla każdej ze stron.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  <w:r w:rsidRPr="00695692">
        <w:rPr>
          <w:lang w:eastAsia="ar-SA"/>
        </w:rPr>
        <w:t>2. Załącznikami do umowy są: opis przedmiotu zamówienia oraz formularz oferty, stanowiący załącznik nr 2.</w:t>
      </w:r>
    </w:p>
    <w:p w:rsidR="00695692" w:rsidRPr="00695692" w:rsidRDefault="00695692" w:rsidP="00695692">
      <w:pPr>
        <w:widowControl w:val="0"/>
        <w:suppressAutoHyphens/>
        <w:autoSpaceDE w:val="0"/>
        <w:jc w:val="both"/>
        <w:rPr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rPr>
          <w:b/>
          <w:lang w:eastAsia="ar-SA"/>
        </w:rPr>
      </w:pPr>
      <w:r w:rsidRPr="00695692">
        <w:rPr>
          <w:b/>
          <w:lang w:eastAsia="ar-SA"/>
        </w:rPr>
        <w:t xml:space="preserve">    ZAMAWIAJĄCY</w:t>
      </w:r>
      <w:r w:rsidRPr="00695692">
        <w:rPr>
          <w:b/>
          <w:lang w:eastAsia="ar-SA"/>
        </w:rPr>
        <w:tab/>
      </w:r>
      <w:r w:rsidRPr="00695692">
        <w:rPr>
          <w:b/>
          <w:lang w:eastAsia="ar-SA"/>
        </w:rPr>
        <w:tab/>
      </w:r>
      <w:r w:rsidRPr="00695692">
        <w:rPr>
          <w:b/>
          <w:lang w:eastAsia="ar-SA"/>
        </w:rPr>
        <w:tab/>
      </w:r>
      <w:r w:rsidRPr="00695692">
        <w:rPr>
          <w:b/>
          <w:lang w:eastAsia="ar-SA"/>
        </w:rPr>
        <w:tab/>
        <w:t xml:space="preserve">                                    WYKONAWCA</w:t>
      </w:r>
    </w:p>
    <w:p w:rsidR="00695692" w:rsidRPr="00695692" w:rsidRDefault="00695692" w:rsidP="00695692">
      <w:pPr>
        <w:widowControl w:val="0"/>
        <w:suppressAutoHyphens/>
        <w:autoSpaceDE w:val="0"/>
        <w:rPr>
          <w:b/>
          <w:lang w:eastAsia="ar-SA"/>
        </w:rPr>
      </w:pPr>
    </w:p>
    <w:p w:rsidR="00695692" w:rsidRPr="00695692" w:rsidRDefault="00695692" w:rsidP="00695692">
      <w:pPr>
        <w:widowControl w:val="0"/>
        <w:suppressAutoHyphens/>
        <w:autoSpaceDE w:val="0"/>
        <w:rPr>
          <w:lang w:eastAsia="ar-SA"/>
        </w:rPr>
      </w:pPr>
    </w:p>
    <w:p w:rsidR="00EA1B3C" w:rsidRDefault="00EA1B3C" w:rsidP="008B1C11">
      <w:pPr>
        <w:tabs>
          <w:tab w:val="left" w:pos="5245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sectPr w:rsidR="00EA1B3C" w:rsidSect="00E37C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DF" w:rsidRDefault="00E100DF" w:rsidP="00422420">
      <w:r>
        <w:separator/>
      </w:r>
    </w:p>
    <w:p w:rsidR="00E100DF" w:rsidRDefault="00E100DF"/>
  </w:endnote>
  <w:endnote w:type="continuationSeparator" w:id="0">
    <w:p w:rsidR="00E100DF" w:rsidRDefault="00E100DF" w:rsidP="00422420">
      <w:r>
        <w:continuationSeparator/>
      </w:r>
    </w:p>
    <w:p w:rsidR="00E100DF" w:rsidRDefault="00E10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DF" w:rsidRPr="00A33770" w:rsidRDefault="00E100DF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B30E0">
      <w:rPr>
        <w:rStyle w:val="Numerstrony"/>
        <w:rFonts w:cs="Arial Narrow"/>
        <w:noProof/>
        <w:sz w:val="16"/>
        <w:szCs w:val="16"/>
      </w:rPr>
      <w:t>41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E100DF" w:rsidRDefault="00E100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DF" w:rsidRDefault="00E100DF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E100DF" w:rsidRPr="00334832" w:rsidRDefault="00E100DF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E100DF" w:rsidRDefault="00E100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DF" w:rsidRDefault="00E100DF" w:rsidP="00422420">
      <w:r>
        <w:separator/>
      </w:r>
    </w:p>
    <w:p w:rsidR="00E100DF" w:rsidRDefault="00E100DF"/>
  </w:footnote>
  <w:footnote w:type="continuationSeparator" w:id="0">
    <w:p w:rsidR="00E100DF" w:rsidRDefault="00E100DF" w:rsidP="00422420">
      <w:r>
        <w:continuationSeparator/>
      </w:r>
    </w:p>
    <w:p w:rsidR="00E100DF" w:rsidRDefault="00E100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DF" w:rsidRPr="00B71A9A" w:rsidRDefault="00E100DF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 w:themeColor="accent1" w:themeShade="BF"/>
        <w:sz w:val="14"/>
        <w:szCs w:val="14"/>
      </w:rPr>
    </w:pPr>
    <w:r w:rsidRPr="00B71A9A">
      <w:rPr>
        <w:rFonts w:ascii="Bookman Old Style" w:hAnsi="Bookman Old Style" w:cs="Arial Narrow"/>
        <w:bCs/>
        <w:i/>
        <w:iCs/>
        <w:color w:val="365F91" w:themeColor="accent1" w:themeShade="BF"/>
        <w:sz w:val="14"/>
        <w:szCs w:val="14"/>
      </w:rPr>
      <w:t xml:space="preserve">Specyfikacja Istotnych Warunków Zamówienia </w:t>
    </w:r>
    <w:r>
      <w:rPr>
        <w:rFonts w:ascii="Bookman Old Style" w:hAnsi="Bookman Old Style" w:cs="Arial Narrow"/>
        <w:bCs/>
        <w:i/>
        <w:iCs/>
        <w:color w:val="365F91" w:themeColor="accent1" w:themeShade="BF"/>
        <w:sz w:val="14"/>
        <w:szCs w:val="14"/>
      </w:rPr>
      <w:t>(numer postępowania: WZP.271.1.28.2018</w:t>
    </w:r>
    <w:r w:rsidRPr="00B71A9A">
      <w:rPr>
        <w:rFonts w:ascii="Bookman Old Style" w:hAnsi="Bookman Old Style" w:cs="Arial Narrow"/>
        <w:bCs/>
        <w:i/>
        <w:iCs/>
        <w:color w:val="365F91" w:themeColor="accent1" w:themeShade="BF"/>
        <w:sz w:val="14"/>
        <w:szCs w:val="14"/>
      </w:rPr>
      <w:t>)</w:t>
    </w:r>
  </w:p>
  <w:p w:rsidR="00E100DF" w:rsidRPr="00B71A9A" w:rsidRDefault="002858D6" w:rsidP="0063079F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 w:themeColor="accent1" w:themeShade="BF"/>
        <w:sz w:val="14"/>
        <w:szCs w:val="14"/>
      </w:rPr>
    </w:pPr>
    <w:r>
      <w:rPr>
        <w:rFonts w:ascii="Bookman Old Style" w:hAnsi="Bookman Old Style"/>
        <w:i/>
        <w:color w:val="365F91" w:themeColor="accent1" w:themeShade="BF"/>
        <w:sz w:val="14"/>
        <w:szCs w:val="14"/>
      </w:rPr>
      <w:t>„Zarzą</w:t>
    </w:r>
    <w:r w:rsidR="00E100DF">
      <w:rPr>
        <w:rFonts w:ascii="Bookman Old Style" w:hAnsi="Bookman Old Style"/>
        <w:i/>
        <w:color w:val="365F91" w:themeColor="accent1" w:themeShade="BF"/>
        <w:sz w:val="14"/>
        <w:szCs w:val="14"/>
      </w:rPr>
      <w:t>dzanie i utrzymanie cmentarzy komunalnych w Żarach”</w:t>
    </w:r>
  </w:p>
  <w:p w:rsidR="00E100DF" w:rsidRDefault="00E100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DF" w:rsidRPr="00E37C6E" w:rsidRDefault="00E100DF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E100DF" w:rsidRPr="00E37C6E" w:rsidRDefault="00E100DF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E100DF" w:rsidRDefault="00E100DF">
    <w:pPr>
      <w:pStyle w:val="Nagwek"/>
    </w:pPr>
  </w:p>
  <w:p w:rsidR="00E100DF" w:rsidRDefault="00E10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7DFD"/>
    <w:multiLevelType w:val="hybridMultilevel"/>
    <w:tmpl w:val="6374C3DA"/>
    <w:lvl w:ilvl="0" w:tplc="2D4AE96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201A347C"/>
    <w:multiLevelType w:val="hybridMultilevel"/>
    <w:tmpl w:val="C5AA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3645F"/>
    <w:multiLevelType w:val="hybridMultilevel"/>
    <w:tmpl w:val="A5426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3A53B47"/>
    <w:multiLevelType w:val="hybridMultilevel"/>
    <w:tmpl w:val="C7E65B56"/>
    <w:lvl w:ilvl="0" w:tplc="EBA254B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3F36A32"/>
    <w:multiLevelType w:val="hybridMultilevel"/>
    <w:tmpl w:val="2534C508"/>
    <w:lvl w:ilvl="0" w:tplc="6FB4A492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9864F1"/>
    <w:multiLevelType w:val="hybridMultilevel"/>
    <w:tmpl w:val="72F82F20"/>
    <w:lvl w:ilvl="0" w:tplc="8634FB2C">
      <w:start w:val="5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346498"/>
    <w:multiLevelType w:val="hybridMultilevel"/>
    <w:tmpl w:val="8E002C9C"/>
    <w:lvl w:ilvl="0" w:tplc="98CAFB5E">
      <w:start w:val="2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711640"/>
    <w:multiLevelType w:val="hybridMultilevel"/>
    <w:tmpl w:val="8A240CF0"/>
    <w:lvl w:ilvl="0" w:tplc="D2EE9F2C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813381"/>
    <w:multiLevelType w:val="hybridMultilevel"/>
    <w:tmpl w:val="A798016C"/>
    <w:lvl w:ilvl="0" w:tplc="A18C074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431422E4"/>
    <w:multiLevelType w:val="hybridMultilevel"/>
    <w:tmpl w:val="78BA18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D72EB4D6">
      <w:start w:val="1"/>
      <w:numFmt w:val="decimal"/>
      <w:lvlText w:val="%2)"/>
      <w:lvlJc w:val="left"/>
      <w:pPr>
        <w:ind w:left="1784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5B62CA7"/>
    <w:multiLevelType w:val="hybridMultilevel"/>
    <w:tmpl w:val="6E60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C537D"/>
    <w:multiLevelType w:val="hybridMultilevel"/>
    <w:tmpl w:val="335E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465B670D"/>
    <w:multiLevelType w:val="hybridMultilevel"/>
    <w:tmpl w:val="F1DC4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5EA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D68C0"/>
    <w:multiLevelType w:val="hybridMultilevel"/>
    <w:tmpl w:val="B1E09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CB6B25"/>
    <w:multiLevelType w:val="hybridMultilevel"/>
    <w:tmpl w:val="F8DA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23CB2"/>
    <w:multiLevelType w:val="hybridMultilevel"/>
    <w:tmpl w:val="9210D81C"/>
    <w:lvl w:ilvl="0" w:tplc="8634FB2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4535B"/>
    <w:multiLevelType w:val="hybridMultilevel"/>
    <w:tmpl w:val="1D28FE70"/>
    <w:lvl w:ilvl="0" w:tplc="6526F4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56914730"/>
    <w:multiLevelType w:val="hybridMultilevel"/>
    <w:tmpl w:val="9DCC0D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D5AD5"/>
    <w:multiLevelType w:val="hybridMultilevel"/>
    <w:tmpl w:val="E9342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CE6D75"/>
    <w:multiLevelType w:val="hybridMultilevel"/>
    <w:tmpl w:val="E69A63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42D91"/>
    <w:multiLevelType w:val="hybridMultilevel"/>
    <w:tmpl w:val="9328D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043EC"/>
    <w:multiLevelType w:val="hybridMultilevel"/>
    <w:tmpl w:val="ED6616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6A79DF"/>
    <w:multiLevelType w:val="hybridMultilevel"/>
    <w:tmpl w:val="64C2FB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2098C"/>
    <w:multiLevelType w:val="hybridMultilevel"/>
    <w:tmpl w:val="75BE6B62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64"/>
  </w:num>
  <w:num w:numId="4">
    <w:abstractNumId w:val="55"/>
  </w:num>
  <w:num w:numId="5">
    <w:abstractNumId w:val="52"/>
  </w:num>
  <w:num w:numId="6">
    <w:abstractNumId w:val="26"/>
  </w:num>
  <w:num w:numId="7">
    <w:abstractNumId w:val="7"/>
  </w:num>
  <w:num w:numId="8">
    <w:abstractNumId w:val="21"/>
  </w:num>
  <w:num w:numId="9">
    <w:abstractNumId w:val="65"/>
  </w:num>
  <w:num w:numId="10">
    <w:abstractNumId w:val="48"/>
  </w:num>
  <w:num w:numId="11">
    <w:abstractNumId w:val="6"/>
  </w:num>
  <w:num w:numId="12">
    <w:abstractNumId w:val="24"/>
  </w:num>
  <w:num w:numId="13">
    <w:abstractNumId w:val="36"/>
  </w:num>
  <w:num w:numId="14">
    <w:abstractNumId w:val="71"/>
  </w:num>
  <w:num w:numId="15">
    <w:abstractNumId w:val="67"/>
  </w:num>
  <w:num w:numId="16">
    <w:abstractNumId w:val="22"/>
  </w:num>
  <w:num w:numId="17">
    <w:abstractNumId w:val="56"/>
  </w:num>
  <w:num w:numId="18">
    <w:abstractNumId w:val="37"/>
  </w:num>
  <w:num w:numId="19">
    <w:abstractNumId w:val="25"/>
  </w:num>
  <w:num w:numId="20">
    <w:abstractNumId w:val="62"/>
  </w:num>
  <w:num w:numId="21">
    <w:abstractNumId w:val="35"/>
  </w:num>
  <w:num w:numId="22">
    <w:abstractNumId w:val="69"/>
  </w:num>
  <w:num w:numId="23">
    <w:abstractNumId w:val="58"/>
  </w:num>
  <w:num w:numId="24">
    <w:abstractNumId w:val="57"/>
  </w:num>
  <w:num w:numId="25">
    <w:abstractNumId w:val="8"/>
  </w:num>
  <w:num w:numId="26">
    <w:abstractNumId w:val="10"/>
  </w:num>
  <w:num w:numId="27">
    <w:abstractNumId w:val="68"/>
  </w:num>
  <w:num w:numId="28">
    <w:abstractNumId w:val="33"/>
  </w:num>
  <w:num w:numId="29">
    <w:abstractNumId w:val="34"/>
  </w:num>
  <w:num w:numId="30">
    <w:abstractNumId w:val="41"/>
  </w:num>
  <w:num w:numId="31">
    <w:abstractNumId w:val="28"/>
  </w:num>
  <w:num w:numId="32">
    <w:abstractNumId w:val="70"/>
  </w:num>
  <w:num w:numId="33">
    <w:abstractNumId w:val="13"/>
  </w:num>
  <w:num w:numId="34">
    <w:abstractNumId w:val="19"/>
  </w:num>
  <w:num w:numId="35">
    <w:abstractNumId w:val="27"/>
  </w:num>
  <w:num w:numId="36">
    <w:abstractNumId w:val="51"/>
  </w:num>
  <w:num w:numId="37">
    <w:abstractNumId w:val="45"/>
  </w:num>
  <w:num w:numId="38">
    <w:abstractNumId w:val="12"/>
  </w:num>
  <w:num w:numId="39">
    <w:abstractNumId w:val="16"/>
  </w:num>
  <w:num w:numId="40">
    <w:abstractNumId w:val="29"/>
  </w:num>
  <w:num w:numId="41">
    <w:abstractNumId w:val="63"/>
  </w:num>
  <w:num w:numId="42">
    <w:abstractNumId w:val="17"/>
  </w:num>
  <w:num w:numId="43">
    <w:abstractNumId w:val="49"/>
  </w:num>
  <w:num w:numId="44">
    <w:abstractNumId w:val="39"/>
  </w:num>
  <w:num w:numId="45">
    <w:abstractNumId w:val="46"/>
  </w:num>
  <w:num w:numId="46">
    <w:abstractNumId w:val="40"/>
  </w:num>
  <w:num w:numId="47">
    <w:abstractNumId w:val="44"/>
  </w:num>
  <w:num w:numId="48">
    <w:abstractNumId w:val="23"/>
  </w:num>
  <w:num w:numId="49">
    <w:abstractNumId w:val="9"/>
  </w:num>
  <w:num w:numId="50">
    <w:abstractNumId w:val="30"/>
  </w:num>
  <w:num w:numId="51">
    <w:abstractNumId w:val="18"/>
  </w:num>
  <w:num w:numId="52">
    <w:abstractNumId w:val="54"/>
  </w:num>
  <w:num w:numId="53">
    <w:abstractNumId w:val="42"/>
  </w:num>
  <w:num w:numId="54">
    <w:abstractNumId w:val="38"/>
  </w:num>
  <w:num w:numId="55">
    <w:abstractNumId w:val="14"/>
  </w:num>
  <w:num w:numId="56">
    <w:abstractNumId w:val="50"/>
  </w:num>
  <w:num w:numId="57">
    <w:abstractNumId w:val="47"/>
  </w:num>
  <w:num w:numId="58">
    <w:abstractNumId w:val="20"/>
  </w:num>
  <w:num w:numId="59">
    <w:abstractNumId w:val="53"/>
  </w:num>
  <w:num w:numId="60">
    <w:abstractNumId w:val="15"/>
  </w:num>
  <w:num w:numId="61">
    <w:abstractNumId w:val="66"/>
  </w:num>
  <w:num w:numId="62">
    <w:abstractNumId w:val="31"/>
  </w:num>
  <w:num w:numId="63">
    <w:abstractNumId w:val="11"/>
  </w:num>
  <w:num w:numId="64">
    <w:abstractNumId w:val="32"/>
  </w:num>
  <w:num w:numId="65">
    <w:abstractNumId w:val="59"/>
  </w:num>
  <w:num w:numId="66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0424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53D7"/>
    <w:rsid w:val="0005540B"/>
    <w:rsid w:val="000559D1"/>
    <w:rsid w:val="00055C26"/>
    <w:rsid w:val="0005604A"/>
    <w:rsid w:val="00056170"/>
    <w:rsid w:val="000568BC"/>
    <w:rsid w:val="00060CDA"/>
    <w:rsid w:val="000621E5"/>
    <w:rsid w:val="00062D17"/>
    <w:rsid w:val="000632C7"/>
    <w:rsid w:val="000636EB"/>
    <w:rsid w:val="000639C3"/>
    <w:rsid w:val="00064B4C"/>
    <w:rsid w:val="00065E45"/>
    <w:rsid w:val="000661CC"/>
    <w:rsid w:val="0006637C"/>
    <w:rsid w:val="00067616"/>
    <w:rsid w:val="00067A19"/>
    <w:rsid w:val="000701D4"/>
    <w:rsid w:val="00072097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D52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3811"/>
    <w:rsid w:val="000944C3"/>
    <w:rsid w:val="00094884"/>
    <w:rsid w:val="00095361"/>
    <w:rsid w:val="00096226"/>
    <w:rsid w:val="00097081"/>
    <w:rsid w:val="00097582"/>
    <w:rsid w:val="000A044B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B7C0B"/>
    <w:rsid w:val="000C010D"/>
    <w:rsid w:val="000C13B4"/>
    <w:rsid w:val="000C1EB3"/>
    <w:rsid w:val="000C1F99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0F7804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91E"/>
    <w:rsid w:val="00115C07"/>
    <w:rsid w:val="00115C80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3440C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666"/>
    <w:rsid w:val="00162C1E"/>
    <w:rsid w:val="00163C01"/>
    <w:rsid w:val="00166DCA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397"/>
    <w:rsid w:val="00181EAC"/>
    <w:rsid w:val="0018275E"/>
    <w:rsid w:val="001830E3"/>
    <w:rsid w:val="00183116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7D2"/>
    <w:rsid w:val="001A69B1"/>
    <w:rsid w:val="001A69D4"/>
    <w:rsid w:val="001A6A3B"/>
    <w:rsid w:val="001A73EC"/>
    <w:rsid w:val="001B0E27"/>
    <w:rsid w:val="001B1DAF"/>
    <w:rsid w:val="001B23F6"/>
    <w:rsid w:val="001B2669"/>
    <w:rsid w:val="001B320B"/>
    <w:rsid w:val="001B3B4F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049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56F7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B6E"/>
    <w:rsid w:val="00223FD6"/>
    <w:rsid w:val="002245AA"/>
    <w:rsid w:val="002247B6"/>
    <w:rsid w:val="002269D5"/>
    <w:rsid w:val="00226A5E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4552"/>
    <w:rsid w:val="0023572D"/>
    <w:rsid w:val="0023622F"/>
    <w:rsid w:val="00236F8E"/>
    <w:rsid w:val="002410BE"/>
    <w:rsid w:val="00241708"/>
    <w:rsid w:val="00242FEE"/>
    <w:rsid w:val="002433B0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5604"/>
    <w:rsid w:val="0026622E"/>
    <w:rsid w:val="002671BF"/>
    <w:rsid w:val="00271A97"/>
    <w:rsid w:val="00271EA4"/>
    <w:rsid w:val="00273D75"/>
    <w:rsid w:val="00276738"/>
    <w:rsid w:val="00276E99"/>
    <w:rsid w:val="002775BD"/>
    <w:rsid w:val="00280049"/>
    <w:rsid w:val="002826B1"/>
    <w:rsid w:val="002858D6"/>
    <w:rsid w:val="00285DA3"/>
    <w:rsid w:val="002872D3"/>
    <w:rsid w:val="00287355"/>
    <w:rsid w:val="002905E2"/>
    <w:rsid w:val="0029140D"/>
    <w:rsid w:val="00291CD9"/>
    <w:rsid w:val="00291E4E"/>
    <w:rsid w:val="00295E95"/>
    <w:rsid w:val="002A06CD"/>
    <w:rsid w:val="002A3588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76D"/>
    <w:rsid w:val="002C69BE"/>
    <w:rsid w:val="002D0C0F"/>
    <w:rsid w:val="002D2234"/>
    <w:rsid w:val="002D2CF6"/>
    <w:rsid w:val="002D4494"/>
    <w:rsid w:val="002D59BE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44"/>
    <w:rsid w:val="002E4BFA"/>
    <w:rsid w:val="002E50C0"/>
    <w:rsid w:val="002E57E6"/>
    <w:rsid w:val="002E59A1"/>
    <w:rsid w:val="002E5AA3"/>
    <w:rsid w:val="002E61C4"/>
    <w:rsid w:val="002E61CE"/>
    <w:rsid w:val="002E676E"/>
    <w:rsid w:val="002F0EE4"/>
    <w:rsid w:val="002F1696"/>
    <w:rsid w:val="002F26DD"/>
    <w:rsid w:val="002F2EB3"/>
    <w:rsid w:val="002F377B"/>
    <w:rsid w:val="002F499B"/>
    <w:rsid w:val="002F6071"/>
    <w:rsid w:val="002F7E87"/>
    <w:rsid w:val="003007D0"/>
    <w:rsid w:val="003015A0"/>
    <w:rsid w:val="00303AE6"/>
    <w:rsid w:val="00304042"/>
    <w:rsid w:val="00304D49"/>
    <w:rsid w:val="00304DA7"/>
    <w:rsid w:val="00311193"/>
    <w:rsid w:val="003115EE"/>
    <w:rsid w:val="00312027"/>
    <w:rsid w:val="00312267"/>
    <w:rsid w:val="00312769"/>
    <w:rsid w:val="00313985"/>
    <w:rsid w:val="00313B41"/>
    <w:rsid w:val="003140AD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2114"/>
    <w:rsid w:val="00325442"/>
    <w:rsid w:val="00325E2B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5DAF"/>
    <w:rsid w:val="003560BC"/>
    <w:rsid w:val="00356861"/>
    <w:rsid w:val="00356CC9"/>
    <w:rsid w:val="003576BC"/>
    <w:rsid w:val="00357BA4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63FF"/>
    <w:rsid w:val="00387090"/>
    <w:rsid w:val="00387CE4"/>
    <w:rsid w:val="003913E8"/>
    <w:rsid w:val="0039253A"/>
    <w:rsid w:val="00395A09"/>
    <w:rsid w:val="003962B2"/>
    <w:rsid w:val="003A02B6"/>
    <w:rsid w:val="003A0465"/>
    <w:rsid w:val="003A3853"/>
    <w:rsid w:val="003A46D4"/>
    <w:rsid w:val="003A51E1"/>
    <w:rsid w:val="003A597A"/>
    <w:rsid w:val="003A7B27"/>
    <w:rsid w:val="003B1D03"/>
    <w:rsid w:val="003B2FB1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5C29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E72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40BC9"/>
    <w:rsid w:val="00440D59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5746A"/>
    <w:rsid w:val="0046070A"/>
    <w:rsid w:val="00460A2D"/>
    <w:rsid w:val="00460D34"/>
    <w:rsid w:val="004611C1"/>
    <w:rsid w:val="0046196A"/>
    <w:rsid w:val="00461A04"/>
    <w:rsid w:val="00461DDF"/>
    <w:rsid w:val="00462326"/>
    <w:rsid w:val="0046245B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6DA"/>
    <w:rsid w:val="00491EFF"/>
    <w:rsid w:val="00493107"/>
    <w:rsid w:val="004936AF"/>
    <w:rsid w:val="00493F24"/>
    <w:rsid w:val="00494731"/>
    <w:rsid w:val="00496173"/>
    <w:rsid w:val="00496459"/>
    <w:rsid w:val="00496503"/>
    <w:rsid w:val="00496816"/>
    <w:rsid w:val="00497607"/>
    <w:rsid w:val="004A3555"/>
    <w:rsid w:val="004A36F1"/>
    <w:rsid w:val="004A5457"/>
    <w:rsid w:val="004A63A0"/>
    <w:rsid w:val="004A701F"/>
    <w:rsid w:val="004B1049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7744"/>
    <w:rsid w:val="00520E77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50D26"/>
    <w:rsid w:val="00550DA4"/>
    <w:rsid w:val="00550DB1"/>
    <w:rsid w:val="005518C6"/>
    <w:rsid w:val="0055254A"/>
    <w:rsid w:val="00552C09"/>
    <w:rsid w:val="00553FBE"/>
    <w:rsid w:val="00554C0F"/>
    <w:rsid w:val="005555E1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FC6"/>
    <w:rsid w:val="005843AE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08B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3CC4"/>
    <w:rsid w:val="005C491D"/>
    <w:rsid w:val="005C4C7A"/>
    <w:rsid w:val="005C5248"/>
    <w:rsid w:val="005C572D"/>
    <w:rsid w:val="005C7602"/>
    <w:rsid w:val="005D0231"/>
    <w:rsid w:val="005D092B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AC9"/>
    <w:rsid w:val="00601E70"/>
    <w:rsid w:val="00602297"/>
    <w:rsid w:val="006030FE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90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0825"/>
    <w:rsid w:val="006414D5"/>
    <w:rsid w:val="006418FD"/>
    <w:rsid w:val="00641F08"/>
    <w:rsid w:val="006420F9"/>
    <w:rsid w:val="00642625"/>
    <w:rsid w:val="00642CC9"/>
    <w:rsid w:val="00642DCB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3B71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5C04"/>
    <w:rsid w:val="0066744A"/>
    <w:rsid w:val="006704B9"/>
    <w:rsid w:val="00670C78"/>
    <w:rsid w:val="00671BE2"/>
    <w:rsid w:val="00671DBA"/>
    <w:rsid w:val="00671E79"/>
    <w:rsid w:val="00673213"/>
    <w:rsid w:val="006734F8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6CD"/>
    <w:rsid w:val="0069384A"/>
    <w:rsid w:val="00693E87"/>
    <w:rsid w:val="00694AF4"/>
    <w:rsid w:val="00694E62"/>
    <w:rsid w:val="006955F8"/>
    <w:rsid w:val="00695692"/>
    <w:rsid w:val="0069573B"/>
    <w:rsid w:val="00696744"/>
    <w:rsid w:val="00696D9D"/>
    <w:rsid w:val="006A0C03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8A0"/>
    <w:rsid w:val="006B3DDE"/>
    <w:rsid w:val="006B60CC"/>
    <w:rsid w:val="006B6EA8"/>
    <w:rsid w:val="006B6F95"/>
    <w:rsid w:val="006B70CA"/>
    <w:rsid w:val="006B71CD"/>
    <w:rsid w:val="006C0D0A"/>
    <w:rsid w:val="006C25FF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C05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0892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AF"/>
    <w:rsid w:val="007138D6"/>
    <w:rsid w:val="00714EAA"/>
    <w:rsid w:val="007152F9"/>
    <w:rsid w:val="00715CF6"/>
    <w:rsid w:val="00716429"/>
    <w:rsid w:val="00717E74"/>
    <w:rsid w:val="0072106F"/>
    <w:rsid w:val="00722DE4"/>
    <w:rsid w:val="007235B5"/>
    <w:rsid w:val="00724832"/>
    <w:rsid w:val="00724FCB"/>
    <w:rsid w:val="007254D0"/>
    <w:rsid w:val="007258CB"/>
    <w:rsid w:val="00726295"/>
    <w:rsid w:val="007268C0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28F1"/>
    <w:rsid w:val="007552AA"/>
    <w:rsid w:val="007552D0"/>
    <w:rsid w:val="00755F51"/>
    <w:rsid w:val="007565DC"/>
    <w:rsid w:val="00756EEB"/>
    <w:rsid w:val="0076085B"/>
    <w:rsid w:val="00760AAD"/>
    <w:rsid w:val="00760CB0"/>
    <w:rsid w:val="007618F1"/>
    <w:rsid w:val="00763B45"/>
    <w:rsid w:val="007646CC"/>
    <w:rsid w:val="007648C5"/>
    <w:rsid w:val="00764BC9"/>
    <w:rsid w:val="00765DFB"/>
    <w:rsid w:val="00771316"/>
    <w:rsid w:val="0077139D"/>
    <w:rsid w:val="00771795"/>
    <w:rsid w:val="00773C90"/>
    <w:rsid w:val="00774803"/>
    <w:rsid w:val="0077559E"/>
    <w:rsid w:val="007764C3"/>
    <w:rsid w:val="00776567"/>
    <w:rsid w:val="0078145A"/>
    <w:rsid w:val="00781F1B"/>
    <w:rsid w:val="00782324"/>
    <w:rsid w:val="00782B9A"/>
    <w:rsid w:val="00783871"/>
    <w:rsid w:val="00785080"/>
    <w:rsid w:val="00787767"/>
    <w:rsid w:val="00787C69"/>
    <w:rsid w:val="00787DB0"/>
    <w:rsid w:val="00790252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3C67"/>
    <w:rsid w:val="007C4201"/>
    <w:rsid w:val="007C450D"/>
    <w:rsid w:val="007C72E1"/>
    <w:rsid w:val="007C77BA"/>
    <w:rsid w:val="007D14E9"/>
    <w:rsid w:val="007D1D14"/>
    <w:rsid w:val="007D1E8C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060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748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496D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C11"/>
    <w:rsid w:val="008B1E47"/>
    <w:rsid w:val="008B1E9D"/>
    <w:rsid w:val="008B24A0"/>
    <w:rsid w:val="008B2CC3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C78FF"/>
    <w:rsid w:val="008D06EB"/>
    <w:rsid w:val="008D0CA0"/>
    <w:rsid w:val="008D2ECD"/>
    <w:rsid w:val="008D3BCC"/>
    <w:rsid w:val="008D5D2D"/>
    <w:rsid w:val="008D69C8"/>
    <w:rsid w:val="008D742A"/>
    <w:rsid w:val="008D7768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14E9"/>
    <w:rsid w:val="008F418D"/>
    <w:rsid w:val="008F5317"/>
    <w:rsid w:val="008F5C0B"/>
    <w:rsid w:val="008F6FFB"/>
    <w:rsid w:val="008F7519"/>
    <w:rsid w:val="008F7901"/>
    <w:rsid w:val="008F7A36"/>
    <w:rsid w:val="008F7D2A"/>
    <w:rsid w:val="009015EC"/>
    <w:rsid w:val="00901933"/>
    <w:rsid w:val="0090261F"/>
    <w:rsid w:val="00902FB4"/>
    <w:rsid w:val="0090307A"/>
    <w:rsid w:val="00903B0B"/>
    <w:rsid w:val="00903C10"/>
    <w:rsid w:val="00904064"/>
    <w:rsid w:val="009063D0"/>
    <w:rsid w:val="009131B6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1F7B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635"/>
    <w:rsid w:val="0096185C"/>
    <w:rsid w:val="009651B6"/>
    <w:rsid w:val="00965327"/>
    <w:rsid w:val="00965D58"/>
    <w:rsid w:val="009666FD"/>
    <w:rsid w:val="009669E4"/>
    <w:rsid w:val="00967ECD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87016"/>
    <w:rsid w:val="009914DA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B9D"/>
    <w:rsid w:val="009C3E07"/>
    <w:rsid w:val="009C445B"/>
    <w:rsid w:val="009C5753"/>
    <w:rsid w:val="009C577E"/>
    <w:rsid w:val="009C586B"/>
    <w:rsid w:val="009C5A64"/>
    <w:rsid w:val="009C5BF0"/>
    <w:rsid w:val="009C66A0"/>
    <w:rsid w:val="009C73C4"/>
    <w:rsid w:val="009C7B40"/>
    <w:rsid w:val="009D1159"/>
    <w:rsid w:val="009D1BA9"/>
    <w:rsid w:val="009D24E9"/>
    <w:rsid w:val="009D2D53"/>
    <w:rsid w:val="009D380A"/>
    <w:rsid w:val="009D3F50"/>
    <w:rsid w:val="009D58A5"/>
    <w:rsid w:val="009D5E6F"/>
    <w:rsid w:val="009D667C"/>
    <w:rsid w:val="009D7880"/>
    <w:rsid w:val="009D7B21"/>
    <w:rsid w:val="009E0991"/>
    <w:rsid w:val="009E0EDE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6DC"/>
    <w:rsid w:val="00A74CA6"/>
    <w:rsid w:val="00A74FA1"/>
    <w:rsid w:val="00A75419"/>
    <w:rsid w:val="00A7743A"/>
    <w:rsid w:val="00A779D4"/>
    <w:rsid w:val="00A77D00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3B0"/>
    <w:rsid w:val="00AC7820"/>
    <w:rsid w:val="00AD0118"/>
    <w:rsid w:val="00AD03C5"/>
    <w:rsid w:val="00AD33C8"/>
    <w:rsid w:val="00AD57D1"/>
    <w:rsid w:val="00AD5E34"/>
    <w:rsid w:val="00AD6CA5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62F0"/>
    <w:rsid w:val="00B3717B"/>
    <w:rsid w:val="00B37665"/>
    <w:rsid w:val="00B40480"/>
    <w:rsid w:val="00B40EF6"/>
    <w:rsid w:val="00B413EE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616B1"/>
    <w:rsid w:val="00B62012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59A3"/>
    <w:rsid w:val="00B86E55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A70B0"/>
    <w:rsid w:val="00BB230B"/>
    <w:rsid w:val="00BB42E1"/>
    <w:rsid w:val="00BB54C9"/>
    <w:rsid w:val="00BB634B"/>
    <w:rsid w:val="00BB73C1"/>
    <w:rsid w:val="00BB7E97"/>
    <w:rsid w:val="00BC0052"/>
    <w:rsid w:val="00BC0DF6"/>
    <w:rsid w:val="00BC1B07"/>
    <w:rsid w:val="00BC1DEF"/>
    <w:rsid w:val="00BC2CB7"/>
    <w:rsid w:val="00BC33FE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1043"/>
    <w:rsid w:val="00C22F27"/>
    <w:rsid w:val="00C23084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41B8"/>
    <w:rsid w:val="00C45788"/>
    <w:rsid w:val="00C45842"/>
    <w:rsid w:val="00C45C74"/>
    <w:rsid w:val="00C476A8"/>
    <w:rsid w:val="00C501D1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576BF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5432"/>
    <w:rsid w:val="00C66202"/>
    <w:rsid w:val="00C66A0A"/>
    <w:rsid w:val="00C66E3D"/>
    <w:rsid w:val="00C700B4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B58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46B1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C742A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6F"/>
    <w:rsid w:val="00CF772C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67C"/>
    <w:rsid w:val="00D437D7"/>
    <w:rsid w:val="00D45609"/>
    <w:rsid w:val="00D458C4"/>
    <w:rsid w:val="00D46093"/>
    <w:rsid w:val="00D47201"/>
    <w:rsid w:val="00D4755C"/>
    <w:rsid w:val="00D512E5"/>
    <w:rsid w:val="00D51C7B"/>
    <w:rsid w:val="00D526C8"/>
    <w:rsid w:val="00D5337D"/>
    <w:rsid w:val="00D535ED"/>
    <w:rsid w:val="00D53EDD"/>
    <w:rsid w:val="00D54A7D"/>
    <w:rsid w:val="00D5522B"/>
    <w:rsid w:val="00D5612A"/>
    <w:rsid w:val="00D568FD"/>
    <w:rsid w:val="00D5725F"/>
    <w:rsid w:val="00D57E8A"/>
    <w:rsid w:val="00D60507"/>
    <w:rsid w:val="00D60BA8"/>
    <w:rsid w:val="00D60DF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971A2"/>
    <w:rsid w:val="00DA4AAA"/>
    <w:rsid w:val="00DA5037"/>
    <w:rsid w:val="00DA54D9"/>
    <w:rsid w:val="00DA7554"/>
    <w:rsid w:val="00DB2297"/>
    <w:rsid w:val="00DB2D12"/>
    <w:rsid w:val="00DB30E0"/>
    <w:rsid w:val="00DB38F5"/>
    <w:rsid w:val="00DB442E"/>
    <w:rsid w:val="00DB57EC"/>
    <w:rsid w:val="00DB6225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724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00DF"/>
    <w:rsid w:val="00E1085B"/>
    <w:rsid w:val="00E11313"/>
    <w:rsid w:val="00E11D8B"/>
    <w:rsid w:val="00E14183"/>
    <w:rsid w:val="00E14452"/>
    <w:rsid w:val="00E15D1C"/>
    <w:rsid w:val="00E17408"/>
    <w:rsid w:val="00E17641"/>
    <w:rsid w:val="00E17E9F"/>
    <w:rsid w:val="00E20735"/>
    <w:rsid w:val="00E210DC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471B0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2AA"/>
    <w:rsid w:val="00E9283E"/>
    <w:rsid w:val="00E94206"/>
    <w:rsid w:val="00E9510F"/>
    <w:rsid w:val="00E95A55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300D"/>
    <w:rsid w:val="00F0394A"/>
    <w:rsid w:val="00F039F5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66D3"/>
    <w:rsid w:val="00F16835"/>
    <w:rsid w:val="00F1738B"/>
    <w:rsid w:val="00F17BED"/>
    <w:rsid w:val="00F17DB1"/>
    <w:rsid w:val="00F2195D"/>
    <w:rsid w:val="00F24AD2"/>
    <w:rsid w:val="00F25D8B"/>
    <w:rsid w:val="00F30E1B"/>
    <w:rsid w:val="00F3223B"/>
    <w:rsid w:val="00F33ED5"/>
    <w:rsid w:val="00F34176"/>
    <w:rsid w:val="00F361D2"/>
    <w:rsid w:val="00F36256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173"/>
    <w:rsid w:val="00F61A7A"/>
    <w:rsid w:val="00F61E34"/>
    <w:rsid w:val="00F61F80"/>
    <w:rsid w:val="00F627AF"/>
    <w:rsid w:val="00F6402D"/>
    <w:rsid w:val="00F642BE"/>
    <w:rsid w:val="00F64DD0"/>
    <w:rsid w:val="00F64E3E"/>
    <w:rsid w:val="00F6515A"/>
    <w:rsid w:val="00F67C18"/>
    <w:rsid w:val="00F708DD"/>
    <w:rsid w:val="00F7144C"/>
    <w:rsid w:val="00F738B0"/>
    <w:rsid w:val="00F738B4"/>
    <w:rsid w:val="00F73E5B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24B0"/>
    <w:rsid w:val="00F93AA9"/>
    <w:rsid w:val="00F93BFC"/>
    <w:rsid w:val="00F94157"/>
    <w:rsid w:val="00F94BAB"/>
    <w:rsid w:val="00F9501D"/>
    <w:rsid w:val="00F960E6"/>
    <w:rsid w:val="00F964E2"/>
    <w:rsid w:val="00F972B7"/>
    <w:rsid w:val="00F978F2"/>
    <w:rsid w:val="00F97DFB"/>
    <w:rsid w:val="00F97FE2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6A5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1D43"/>
    <w:rsid w:val="00FD1F98"/>
    <w:rsid w:val="00FD213C"/>
    <w:rsid w:val="00FD2398"/>
    <w:rsid w:val="00FD2708"/>
    <w:rsid w:val="00FD45F3"/>
    <w:rsid w:val="00FD47B0"/>
    <w:rsid w:val="00FD4BAE"/>
    <w:rsid w:val="00FD5736"/>
    <w:rsid w:val="00FD7F19"/>
    <w:rsid w:val="00FE0956"/>
    <w:rsid w:val="00FE26BE"/>
    <w:rsid w:val="00FE3053"/>
    <w:rsid w:val="00FE593D"/>
    <w:rsid w:val="00FE5DC4"/>
    <w:rsid w:val="00FE64A5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3560BC"/>
  </w:style>
  <w:style w:type="table" w:customStyle="1" w:styleId="Tabela-Siatka1">
    <w:name w:val="Tabela - Siatka1"/>
    <w:basedOn w:val="Standardowy"/>
    <w:next w:val="Tabela-Siatka"/>
    <w:uiPriority w:val="59"/>
    <w:rsid w:val="00356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746DC"/>
  </w:style>
  <w:style w:type="table" w:customStyle="1" w:styleId="Tabela-Siatka2">
    <w:name w:val="Tabela - Siatka2"/>
    <w:basedOn w:val="Standardowy"/>
    <w:next w:val="Tabela-Siatka"/>
    <w:uiPriority w:val="59"/>
    <w:rsid w:val="00A74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8">
    <w:name w:val="Akapit z listą8"/>
    <w:basedOn w:val="Normalny"/>
    <w:rsid w:val="00181397"/>
    <w:pPr>
      <w:suppressAutoHyphens/>
      <w:ind w:left="720"/>
    </w:pPr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181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yperlink" Target="mailto:magdalena.augustynska@um.zar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zar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82C6-0759-40E5-8C76-2CC32FB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41</Pages>
  <Words>12988</Words>
  <Characters>77934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42</cp:revision>
  <cp:lastPrinted>2018-11-07T11:16:00Z</cp:lastPrinted>
  <dcterms:created xsi:type="dcterms:W3CDTF">2018-10-03T13:10:00Z</dcterms:created>
  <dcterms:modified xsi:type="dcterms:W3CDTF">2018-11-07T13:41:00Z</dcterms:modified>
</cp:coreProperties>
</file>