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92" w:rsidRDefault="00DD2B3C" w:rsidP="00AC0E92">
      <w:pPr>
        <w:pStyle w:val="Tytu"/>
        <w:rPr>
          <w:rFonts w:ascii="Times New Roman" w:hAnsi="Times New Roman"/>
          <w:color w:val="000080"/>
          <w:sz w:val="72"/>
          <w:szCs w:val="72"/>
        </w:rPr>
      </w:pPr>
      <w:r>
        <w:rPr>
          <w:rFonts w:ascii="Times New Roman" w:hAnsi="Times New Roman"/>
          <w:color w:val="000080"/>
          <w:sz w:val="72"/>
          <w:szCs w:val="72"/>
        </w:rPr>
        <w:t>PROTOKÓŁ  NR  XX</w:t>
      </w:r>
      <w:r w:rsidR="00AC0E92">
        <w:rPr>
          <w:rFonts w:ascii="Times New Roman" w:hAnsi="Times New Roman"/>
          <w:color w:val="000080"/>
          <w:sz w:val="72"/>
          <w:szCs w:val="72"/>
        </w:rPr>
        <w:t>X/17</w:t>
      </w:r>
    </w:p>
    <w:p w:rsidR="00AC0E92" w:rsidRDefault="00AC0E92" w:rsidP="00AC0E92">
      <w:pPr>
        <w:jc w:val="center"/>
        <w:rPr>
          <w:rFonts w:ascii="Times New Roman" w:hAnsi="Times New Roman"/>
          <w:b/>
          <w:color w:val="000080"/>
        </w:rPr>
      </w:pPr>
    </w:p>
    <w:p w:rsidR="00AC0E92" w:rsidRDefault="00AC0E92" w:rsidP="00AC0E92">
      <w:pPr>
        <w:jc w:val="center"/>
        <w:rPr>
          <w:rFonts w:ascii="Times New Roman" w:hAnsi="Times New Roman"/>
          <w:b/>
          <w:color w:val="000080"/>
        </w:rPr>
      </w:pPr>
    </w:p>
    <w:p w:rsidR="00AC0E92" w:rsidRDefault="00AC0E92" w:rsidP="00AC0E9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z obrad XXX sesji Rady Miejskiej w Żarach odbytej dnia </w:t>
      </w:r>
      <w:r w:rsidR="00DD2B3C">
        <w:rPr>
          <w:rFonts w:ascii="Times New Roman" w:hAnsi="Times New Roman"/>
          <w:b/>
          <w:color w:val="000080"/>
          <w:szCs w:val="24"/>
        </w:rPr>
        <w:t xml:space="preserve">28 kwietnia </w:t>
      </w:r>
      <w:r>
        <w:rPr>
          <w:rFonts w:ascii="Times New Roman" w:hAnsi="Times New Roman"/>
          <w:b/>
          <w:color w:val="000080"/>
          <w:szCs w:val="24"/>
        </w:rPr>
        <w:t xml:space="preserve">2017 r. </w:t>
      </w:r>
      <w:r>
        <w:rPr>
          <w:rFonts w:ascii="Times New Roman" w:hAnsi="Times New Roman"/>
          <w:b/>
          <w:color w:val="000080"/>
        </w:rPr>
        <w:t>w sali konferencyjnej Urzędu Miejskiego w Żarach przy ul. Rynek 1.</w:t>
      </w:r>
    </w:p>
    <w:p w:rsidR="00AC0E92" w:rsidRDefault="00AC0E92" w:rsidP="00AC0E9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AC0E92" w:rsidRDefault="00AC0E92" w:rsidP="00AC0E92">
      <w:pPr>
        <w:jc w:val="both"/>
        <w:rPr>
          <w:rFonts w:ascii="Times New Roman" w:hAnsi="Times New Roman"/>
          <w:color w:val="000080"/>
        </w:rPr>
      </w:pP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AC0E92" w:rsidRDefault="00AC0E92" w:rsidP="00AC0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</w:t>
      </w:r>
      <w:r w:rsidR="00DD2B3C">
        <w:rPr>
          <w:rFonts w:ascii="Times New Roman" w:hAnsi="Times New Roman"/>
          <w:sz w:val="28"/>
          <w:szCs w:val="28"/>
        </w:rPr>
        <w:t>ził, że na sali obecnych jest 20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</w:t>
      </w:r>
      <w:r w:rsidR="00DD2B3C">
        <w:rPr>
          <w:rFonts w:ascii="Times New Roman" w:hAnsi="Times New Roman"/>
          <w:sz w:val="28"/>
          <w:szCs w:val="28"/>
        </w:rPr>
        <w:t>Nieobecna radna Edyta Gajda.</w:t>
      </w:r>
    </w:p>
    <w:p w:rsidR="00AC0E92" w:rsidRDefault="00AC0E92" w:rsidP="00AC0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8F31AA" w:rsidRDefault="008F31AA" w:rsidP="00AC0E92">
      <w:pPr>
        <w:jc w:val="both"/>
        <w:rPr>
          <w:rFonts w:ascii="Times New Roman" w:hAnsi="Times New Roman"/>
          <w:sz w:val="28"/>
          <w:szCs w:val="28"/>
        </w:rPr>
      </w:pPr>
    </w:p>
    <w:p w:rsidR="008F31AA" w:rsidRDefault="008F31AA" w:rsidP="00AC0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 rozpoczęciem realizacji porządku obrad Przewodniczący Rady złożył gratulacje radnemu Leszkowi Wroczyńskiemu za zdobycie I miejsca w gronie samorządowców w biegu ulicznym „3 Dycha po Żarach”.</w:t>
      </w:r>
    </w:p>
    <w:p w:rsidR="00AC0E92" w:rsidRDefault="00AC0E92" w:rsidP="00AC0E92">
      <w:pPr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/>
        </w:rPr>
        <w:t>Porządek obrad.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zapytał czy radni mają jakieś uwagi lub wnioski do porządku obrad? </w:t>
      </w:r>
    </w:p>
    <w:p w:rsidR="00AC0E92" w:rsidRPr="002F5E82" w:rsidRDefault="00DD2B3C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C0E92" w:rsidRDefault="00AC0E92" w:rsidP="00AC0E92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1. Zatwierdzenie protokołu z XXI</w:t>
      </w:r>
      <w:r w:rsidR="008F31AA">
        <w:rPr>
          <w:rFonts w:ascii="Times New Roman" w:hAnsi="Times New Roman"/>
          <w:b/>
          <w:color w:val="000080"/>
          <w:sz w:val="28"/>
          <w:szCs w:val="28"/>
        </w:rPr>
        <w:t>X</w:t>
      </w:r>
      <w:r>
        <w:rPr>
          <w:rFonts w:ascii="Times New Roman" w:hAnsi="Times New Roman"/>
          <w:b/>
          <w:color w:val="000080"/>
          <w:sz w:val="28"/>
          <w:szCs w:val="28"/>
        </w:rPr>
        <w:t xml:space="preserve"> sesji Rady.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C0E92" w:rsidRPr="006018AE" w:rsidRDefault="00AC0E92" w:rsidP="00AC0E92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6018AE">
        <w:rPr>
          <w:rFonts w:ascii="Times New Roman" w:hAnsi="Times New Roman"/>
          <w:b/>
          <w:color w:val="000099"/>
          <w:sz w:val="28"/>
          <w:szCs w:val="28"/>
        </w:rPr>
        <w:t>2. Informacja Burmistrza Miasta z pracy organu wykonawczego między sesjami.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w formie pisemnej była radnym dostarczona przed sesją. </w:t>
      </w:r>
    </w:p>
    <w:p w:rsidR="00AC0E92" w:rsidRDefault="008F31AA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są do niej uwagi lub też głosy w dyskusji?</w:t>
      </w:r>
    </w:p>
    <w:p w:rsidR="008F31AA" w:rsidRDefault="008F31AA" w:rsidP="00AC0E92">
      <w:pPr>
        <w:tabs>
          <w:tab w:val="center" w:pos="-1701"/>
        </w:tabs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3. </w:t>
      </w:r>
      <w:r w:rsidRPr="00E002C0">
        <w:rPr>
          <w:rFonts w:ascii="Times New Roman" w:hAnsi="Times New Roman"/>
          <w:b/>
          <w:color w:val="000099"/>
          <w:szCs w:val="28"/>
        </w:rPr>
        <w:t>Informacja z realizacji programu profilaktyki i rozwiązywania problemów alkoholowych w Żarach w 2016 r.</w:t>
      </w:r>
    </w:p>
    <w:p w:rsidR="00AC0E92" w:rsidRDefault="008F31AA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poinformował, że </w:t>
      </w:r>
      <w:r w:rsidR="00AC0E92">
        <w:rPr>
          <w:rFonts w:ascii="Times New Roman" w:hAnsi="Times New Roman"/>
          <w:sz w:val="28"/>
          <w:szCs w:val="28"/>
        </w:rPr>
        <w:t xml:space="preserve">Komisje Rady nie wniosły uwag do przedstawionej informacji. </w:t>
      </w:r>
    </w:p>
    <w:p w:rsidR="00AC0E92" w:rsidRDefault="008F31AA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</w:t>
      </w:r>
      <w:r w:rsidR="00AC0E92">
        <w:rPr>
          <w:rFonts w:ascii="Times New Roman" w:hAnsi="Times New Roman"/>
          <w:sz w:val="28"/>
          <w:szCs w:val="28"/>
        </w:rPr>
        <w:t>zy radni mają jakieś uwagi lub wnioski?</w:t>
      </w:r>
    </w:p>
    <w:p w:rsidR="00AC0E92" w:rsidRDefault="008F31AA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R.Kikowicz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zapytał, dlaczego jest taka duża dysproporcja między środkami przeznaczanymi na </w:t>
      </w:r>
      <w:r w:rsidR="00815036">
        <w:rPr>
          <w:rFonts w:ascii="Times New Roman" w:hAnsi="Times New Roman"/>
          <w:sz w:val="28"/>
          <w:szCs w:val="28"/>
        </w:rPr>
        <w:t>program przeciwalkoholowy a program przeciwdziałania narkomanii i jakie są efekty realizacji tych programów?</w:t>
      </w:r>
    </w:p>
    <w:p w:rsidR="00815036" w:rsidRDefault="00815036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15036" w:rsidRDefault="00815036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Przewodnicząca Miejskiej Komisji Rozwiązywania Problemów Alkoholowych </w:t>
      </w:r>
      <w:proofErr w:type="spellStart"/>
      <w:r>
        <w:rPr>
          <w:rFonts w:ascii="Times New Roman" w:hAnsi="Times New Roman"/>
          <w:sz w:val="28"/>
          <w:szCs w:val="28"/>
        </w:rPr>
        <w:t>Z.Szarejko</w:t>
      </w:r>
      <w:proofErr w:type="spellEnd"/>
      <w:r>
        <w:rPr>
          <w:rFonts w:ascii="Times New Roman" w:hAnsi="Times New Roman"/>
          <w:sz w:val="28"/>
          <w:szCs w:val="28"/>
        </w:rPr>
        <w:t>-Michalska wyjaśniła, że różnice w kwocie wynikają ze skali problemów występujących na terenie gminy. Określone zostało to na podstawie dokonanych badań i diagnozy. Na podstawie okresowych badań realizacji programów analizowane są efekty ich realizacji. Najważniejsze z nich to mniejsze skutki w nadużywaniu środków odurzających i alkoholowych</w:t>
      </w:r>
      <w:r w:rsidR="000A1CB9">
        <w:rPr>
          <w:rFonts w:ascii="Times New Roman" w:hAnsi="Times New Roman"/>
          <w:sz w:val="28"/>
          <w:szCs w:val="28"/>
        </w:rPr>
        <w:t>. Wpływ na to mają realizowane w ramach programów działania profilaktyczne i osłonowe wobec dzieci i rodzin wśród których występuje nadużywanie w/w środków.</w:t>
      </w:r>
    </w:p>
    <w:p w:rsidR="000A1CB9" w:rsidRDefault="000A1CB9" w:rsidP="00AC0E92">
      <w:pPr>
        <w:tabs>
          <w:tab w:val="center" w:pos="-1701"/>
        </w:tabs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AC0E92" w:rsidRDefault="00AC0E92" w:rsidP="00AC0E92">
      <w:pPr>
        <w:pStyle w:val="Akapitzlist"/>
        <w:ind w:left="0" w:right="-143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Pr="00E002C0" w:rsidRDefault="00AC0E92" w:rsidP="00AC0E92">
      <w:pPr>
        <w:pStyle w:val="Akapitzlist"/>
        <w:ind w:left="0" w:right="-143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4. </w:t>
      </w:r>
      <w:r w:rsidRPr="00E002C0">
        <w:rPr>
          <w:rFonts w:ascii="Times New Roman" w:hAnsi="Times New Roman"/>
          <w:b/>
          <w:color w:val="000099"/>
          <w:szCs w:val="28"/>
        </w:rPr>
        <w:t>Podjęcie uchwały w sprawie przyjęcia programu polityki zdrowotnej z zakresu szczepień profilaktycznych przeciwko pneumokokom.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  <w:r w:rsidR="000A1CB9">
        <w:rPr>
          <w:rFonts w:ascii="Times New Roman" w:hAnsi="Times New Roman"/>
          <w:sz w:val="28"/>
          <w:szCs w:val="28"/>
        </w:rPr>
        <w:t xml:space="preserve">Nie brał udziału w głosowaniu radny </w:t>
      </w:r>
      <w:proofErr w:type="spellStart"/>
      <w:r w:rsidR="000A1CB9">
        <w:rPr>
          <w:rFonts w:ascii="Times New Roman" w:hAnsi="Times New Roman"/>
          <w:sz w:val="28"/>
          <w:szCs w:val="28"/>
        </w:rPr>
        <w:t>Ł.Matyjasek</w:t>
      </w:r>
      <w:proofErr w:type="spellEnd"/>
      <w:r w:rsidR="000A1CB9">
        <w:rPr>
          <w:rFonts w:ascii="Times New Roman" w:hAnsi="Times New Roman"/>
          <w:sz w:val="28"/>
          <w:szCs w:val="28"/>
        </w:rPr>
        <w:t>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XXX/58/17)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Pr="00E002C0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5. </w:t>
      </w:r>
      <w:r w:rsidRPr="00E002C0">
        <w:rPr>
          <w:rFonts w:ascii="Times New Roman" w:hAnsi="Times New Roman"/>
          <w:b/>
          <w:color w:val="000099"/>
          <w:szCs w:val="28"/>
        </w:rPr>
        <w:t xml:space="preserve">Podjęcie uchwały w sprawie  zmiany statutu MOPS w Żarach. 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XXX/59/17)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Pr="00E002C0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6. </w:t>
      </w:r>
      <w:r w:rsidRPr="00E002C0">
        <w:rPr>
          <w:rFonts w:ascii="Times New Roman" w:hAnsi="Times New Roman"/>
          <w:b/>
          <w:color w:val="000099"/>
          <w:szCs w:val="28"/>
        </w:rPr>
        <w:t>Podjęcie uchwały w sprawie nadania statutu Żarskiemu Domowi Kultury w Żarach.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XXX/60/17)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Pr="00E002C0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7. </w:t>
      </w:r>
      <w:r w:rsidRPr="00E002C0">
        <w:rPr>
          <w:rFonts w:ascii="Times New Roman" w:hAnsi="Times New Roman"/>
          <w:b/>
          <w:color w:val="000099"/>
          <w:szCs w:val="28"/>
        </w:rPr>
        <w:t>Podjęcie uchwały w sprawie wprowadzenia zmian do budżetu na 2017 r.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złożyła autopoprawkę do przedstawionego projektu uchwały, która została radnym dostarczona przed sesją do skrytek.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Mienia Komunalnego (poparta przez Komisję Rewizyjną) złożyła wniosek o dokonanie zmian w przedstawionym projekcie poprzez zmniejszenie kwoty przeznaczonej na spłatę wcześniej zaciągniętych kredytów o kwotę 1 mln. zł  i przeznaczenie jej na dofinansowanie remontów obiektów zabytkowych.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Burmistrz Miasta nie przyjęła tego wniosku.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spotkaniu przewodniczących klubów radnych Burmistrz Miasta </w:t>
      </w:r>
      <w:r w:rsidR="000F5FC3">
        <w:rPr>
          <w:rFonts w:ascii="Times New Roman" w:hAnsi="Times New Roman"/>
          <w:sz w:val="28"/>
          <w:szCs w:val="28"/>
        </w:rPr>
        <w:t xml:space="preserve">złożyła </w:t>
      </w:r>
      <w:r>
        <w:rPr>
          <w:rFonts w:ascii="Times New Roman" w:hAnsi="Times New Roman"/>
          <w:sz w:val="28"/>
          <w:szCs w:val="28"/>
        </w:rPr>
        <w:t>obie</w:t>
      </w:r>
      <w:r w:rsidR="000F5FC3">
        <w:rPr>
          <w:rFonts w:ascii="Times New Roman" w:hAnsi="Times New Roman"/>
          <w:sz w:val="28"/>
          <w:szCs w:val="28"/>
        </w:rPr>
        <w:t>tnicę</w:t>
      </w:r>
      <w:r>
        <w:rPr>
          <w:rFonts w:ascii="Times New Roman" w:hAnsi="Times New Roman"/>
          <w:sz w:val="28"/>
          <w:szCs w:val="28"/>
        </w:rPr>
        <w:t>, że zwiększenie puli na remonty obiektów zabytkowych nastąpi z innych środków – najprawdopodobniej już na sesji majowej.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Inne komisje nie wniosły uwag do projektu uchwały.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Dodatkowe wyjaśnienia w sprawie złożył 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0E92" w:rsidRDefault="000F5FC3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F5FC3" w:rsidRDefault="000F5FC3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0F5FC3">
        <w:rPr>
          <w:rFonts w:ascii="Times New Roman" w:hAnsi="Times New Roman"/>
          <w:sz w:val="28"/>
          <w:szCs w:val="28"/>
        </w:rPr>
        <w:t xml:space="preserve">przy 19 głosach „za” i jednym </w:t>
      </w:r>
      <w:r w:rsidR="00370FAD">
        <w:rPr>
          <w:rFonts w:ascii="Times New Roman" w:hAnsi="Times New Roman"/>
          <w:sz w:val="28"/>
          <w:szCs w:val="28"/>
        </w:rPr>
        <w:t>„</w:t>
      </w:r>
      <w:r w:rsidR="000F5FC3">
        <w:rPr>
          <w:rFonts w:ascii="Times New Roman" w:hAnsi="Times New Roman"/>
          <w:sz w:val="28"/>
          <w:szCs w:val="28"/>
        </w:rPr>
        <w:t>wstrzymującym się”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XXX/61/17)</w:t>
      </w:r>
    </w:p>
    <w:p w:rsidR="00AC0E92" w:rsidRDefault="00AC0E92" w:rsidP="00AC0E92">
      <w:pPr>
        <w:pStyle w:val="Akapitzlist"/>
        <w:ind w:left="0" w:right="-143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Pr="00E002C0" w:rsidRDefault="00AC0E92" w:rsidP="00AC0E92">
      <w:pPr>
        <w:pStyle w:val="Akapitzlist"/>
        <w:ind w:left="0" w:right="-143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8. </w:t>
      </w:r>
      <w:r w:rsidRPr="00E002C0">
        <w:rPr>
          <w:rFonts w:ascii="Times New Roman" w:hAnsi="Times New Roman"/>
          <w:b/>
          <w:color w:val="000099"/>
          <w:szCs w:val="28"/>
        </w:rPr>
        <w:t>Podjęcie uchwały w sprawie zmiany WPF.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złożyła autopoprawkę do przedstawionego projektu uchwały, która została radnym dostarczona przed sesją do skrytek.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XXX/62/17)</w:t>
      </w:r>
    </w:p>
    <w:p w:rsidR="00AC0E92" w:rsidRDefault="00AC0E92" w:rsidP="00AC0E92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Pr="00E002C0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9. </w:t>
      </w:r>
      <w:r w:rsidRPr="00E002C0">
        <w:rPr>
          <w:rFonts w:ascii="Times New Roman" w:hAnsi="Times New Roman"/>
          <w:b/>
          <w:color w:val="000099"/>
          <w:szCs w:val="28"/>
        </w:rPr>
        <w:t xml:space="preserve">Podjęcie uchwały w sprawie udzielenia pomocy finansowej Powiatowi Żarskiemu. 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XXX/63/17)</w:t>
      </w:r>
    </w:p>
    <w:p w:rsidR="00AC0E92" w:rsidRDefault="00AC0E92" w:rsidP="00AC0E92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10. </w:t>
      </w:r>
      <w:r w:rsidRPr="00E002C0">
        <w:rPr>
          <w:rFonts w:ascii="Times New Roman" w:hAnsi="Times New Roman"/>
          <w:b/>
          <w:color w:val="000099"/>
          <w:szCs w:val="28"/>
        </w:rPr>
        <w:t xml:space="preserve">Podjęcie uchwały zmieniającej uchwałę w sprawie udzielenia dotacji celowych ze środków Gminy Żary o statusie miejskim. 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370FAD">
        <w:rPr>
          <w:rFonts w:ascii="Times New Roman" w:hAnsi="Times New Roman"/>
          <w:sz w:val="28"/>
          <w:szCs w:val="28"/>
        </w:rPr>
        <w:t>przy 19 głosach „za” i jednym „przeciw”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XXX/64/17)</w:t>
      </w:r>
    </w:p>
    <w:p w:rsidR="00AC0E92" w:rsidRPr="00E002C0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Pr="00E002C0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11. </w:t>
      </w:r>
      <w:r w:rsidRPr="00E002C0">
        <w:rPr>
          <w:rFonts w:ascii="Times New Roman" w:hAnsi="Times New Roman"/>
          <w:b/>
          <w:color w:val="000099"/>
          <w:szCs w:val="28"/>
        </w:rPr>
        <w:t>Podjęcie uchwały w sprawie rozpatrzenia skargi Spółdzielni Socjalnej „BIS”.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Komisja Rewizyjna Rady przedstawiła  propozycję rozstrzygnięcia skargi oraz projekt stosownej uchwały.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zapytał czy radni mają jakieś uwagi lub wnioski?</w:t>
      </w:r>
    </w:p>
    <w:p w:rsidR="00370FAD" w:rsidRDefault="00370FAD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Komisji Rewizyjnej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wprowadzenie autopoprawki w § 1 projektu uchwały. Zamiast słów </w:t>
      </w:r>
      <w:r w:rsidRPr="00370FAD">
        <w:rPr>
          <w:rFonts w:ascii="Times New Roman" w:hAnsi="Times New Roman"/>
          <w:i/>
          <w:sz w:val="28"/>
          <w:szCs w:val="28"/>
        </w:rPr>
        <w:t>„w dniu”</w:t>
      </w:r>
      <w:r>
        <w:rPr>
          <w:rFonts w:ascii="Times New Roman" w:hAnsi="Times New Roman"/>
          <w:sz w:val="28"/>
          <w:szCs w:val="28"/>
        </w:rPr>
        <w:t xml:space="preserve"> prosi o wpisanie słów </w:t>
      </w:r>
      <w:r w:rsidRPr="00370FAD">
        <w:rPr>
          <w:rFonts w:ascii="Times New Roman" w:hAnsi="Times New Roman"/>
          <w:i/>
          <w:sz w:val="28"/>
          <w:szCs w:val="28"/>
        </w:rPr>
        <w:t>„z dnia”</w:t>
      </w:r>
      <w:r>
        <w:rPr>
          <w:rFonts w:ascii="Times New Roman" w:hAnsi="Times New Roman"/>
          <w:sz w:val="28"/>
          <w:szCs w:val="28"/>
        </w:rPr>
        <w:t>.</w:t>
      </w:r>
    </w:p>
    <w:p w:rsidR="00AC0E92" w:rsidRDefault="00370FAD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u</w:t>
      </w:r>
      <w:r w:rsidR="00AC0E92">
        <w:rPr>
          <w:rFonts w:ascii="Times New Roman" w:hAnsi="Times New Roman"/>
          <w:sz w:val="28"/>
          <w:szCs w:val="28"/>
        </w:rPr>
        <w:t>wag ani wniosków nie było.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XXX/65/17)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Pr="00E002C0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12. </w:t>
      </w:r>
      <w:r w:rsidRPr="00E002C0">
        <w:rPr>
          <w:rFonts w:ascii="Times New Roman" w:hAnsi="Times New Roman"/>
          <w:b/>
          <w:color w:val="000099"/>
          <w:szCs w:val="28"/>
        </w:rPr>
        <w:t>Podjęcie uchwały w sprawie rozpatrzenia skargi mieszkańca Gminy Żary.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Komisja Rewizyjna Rady przedstawiła  propozycję rozstrzygnięcia skargi oraz projekt stosownej uchwały.</w:t>
      </w:r>
    </w:p>
    <w:p w:rsidR="00AC0E92" w:rsidRDefault="00AC0E92" w:rsidP="00AC0E9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370FAD">
        <w:rPr>
          <w:rFonts w:ascii="Times New Roman" w:hAnsi="Times New Roman"/>
          <w:sz w:val="28"/>
          <w:szCs w:val="28"/>
        </w:rPr>
        <w:t>przy 18 głosach „za”, jednym „przeciw” i jednym „wstrzymującym się”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0E92" w:rsidRDefault="00AC0E92" w:rsidP="00AC0E9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XXX/66/17)</w:t>
      </w:r>
    </w:p>
    <w:p w:rsidR="00AC0E92" w:rsidRDefault="00AC0E92" w:rsidP="00AC0E92">
      <w:pPr>
        <w:pStyle w:val="Akapitzlist"/>
        <w:ind w:left="0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Pr="00D00392" w:rsidRDefault="00AC0E92" w:rsidP="00AC0E92">
      <w:pPr>
        <w:pStyle w:val="Akapitzlist"/>
        <w:ind w:left="0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13-14. </w:t>
      </w:r>
      <w:r w:rsidRPr="00D00392">
        <w:rPr>
          <w:rFonts w:ascii="Times New Roman" w:hAnsi="Times New Roman"/>
          <w:b/>
          <w:color w:val="000099"/>
          <w:szCs w:val="28"/>
        </w:rPr>
        <w:t>Interpelacje i zapytania radnych.</w:t>
      </w:r>
      <w:r>
        <w:rPr>
          <w:rFonts w:ascii="Times New Roman" w:hAnsi="Times New Roman"/>
          <w:b/>
          <w:color w:val="000099"/>
          <w:szCs w:val="28"/>
        </w:rPr>
        <w:t xml:space="preserve"> </w:t>
      </w:r>
      <w:r w:rsidRPr="00D00392">
        <w:rPr>
          <w:rFonts w:ascii="Times New Roman" w:hAnsi="Times New Roman"/>
          <w:b/>
          <w:color w:val="000099"/>
          <w:szCs w:val="28"/>
        </w:rPr>
        <w:t>Sprawy różne i wniesione.</w:t>
      </w:r>
    </w:p>
    <w:p w:rsidR="00AC0E92" w:rsidRDefault="00DD2B3C" w:rsidP="00AC0E9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70FAD">
        <w:rPr>
          <w:rFonts w:ascii="Times New Roman" w:hAnsi="Times New Roman"/>
          <w:sz w:val="28"/>
          <w:szCs w:val="28"/>
        </w:rPr>
        <w:t>Przewodniczący p</w:t>
      </w:r>
      <w:r>
        <w:rPr>
          <w:rFonts w:ascii="Times New Roman" w:hAnsi="Times New Roman"/>
          <w:sz w:val="28"/>
          <w:szCs w:val="28"/>
        </w:rPr>
        <w:t>oi</w:t>
      </w:r>
      <w:r w:rsidR="00AC0E92">
        <w:rPr>
          <w:rFonts w:ascii="Times New Roman" w:hAnsi="Times New Roman"/>
          <w:sz w:val="28"/>
          <w:szCs w:val="28"/>
        </w:rPr>
        <w:t>nform</w:t>
      </w:r>
      <w:r>
        <w:rPr>
          <w:rFonts w:ascii="Times New Roman" w:hAnsi="Times New Roman"/>
          <w:sz w:val="28"/>
          <w:szCs w:val="28"/>
        </w:rPr>
        <w:t>ował,</w:t>
      </w:r>
      <w:r w:rsidR="00AC0E92">
        <w:rPr>
          <w:rFonts w:ascii="Times New Roman" w:hAnsi="Times New Roman"/>
          <w:sz w:val="28"/>
          <w:szCs w:val="28"/>
        </w:rPr>
        <w:t xml:space="preserve"> że następna sesja planowana jest na dzień 26 maja.</w:t>
      </w:r>
    </w:p>
    <w:p w:rsidR="00AC0E92" w:rsidRDefault="00DD2B3C" w:rsidP="00DD2B3C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 w:rsidRPr="00DD2B3C">
        <w:rPr>
          <w:rFonts w:ascii="Times New Roman" w:hAnsi="Times New Roman"/>
          <w:szCs w:val="28"/>
        </w:rPr>
        <w:t>Przewodniczący Rady p</w:t>
      </w:r>
      <w:r w:rsidR="00AC0E92" w:rsidRPr="00DD2B3C">
        <w:rPr>
          <w:rFonts w:ascii="Times New Roman" w:hAnsi="Times New Roman"/>
          <w:szCs w:val="28"/>
        </w:rPr>
        <w:t xml:space="preserve">oprosił o dostosowanie do tej daty terminów posiedzeń komisji </w:t>
      </w:r>
      <w:r w:rsidR="00AC0E92">
        <w:rPr>
          <w:rFonts w:ascii="Times New Roman" w:hAnsi="Times New Roman"/>
          <w:szCs w:val="28"/>
        </w:rPr>
        <w:t>oraz kwesti</w:t>
      </w:r>
      <w:r>
        <w:rPr>
          <w:rFonts w:ascii="Times New Roman" w:hAnsi="Times New Roman"/>
          <w:szCs w:val="28"/>
        </w:rPr>
        <w:t>i</w:t>
      </w:r>
      <w:r w:rsidR="00AC0E92">
        <w:rPr>
          <w:rFonts w:ascii="Times New Roman" w:hAnsi="Times New Roman"/>
          <w:szCs w:val="28"/>
        </w:rPr>
        <w:t xml:space="preserve"> związan</w:t>
      </w:r>
      <w:r>
        <w:rPr>
          <w:rFonts w:ascii="Times New Roman" w:hAnsi="Times New Roman"/>
          <w:szCs w:val="28"/>
        </w:rPr>
        <w:t>ych</w:t>
      </w:r>
      <w:r w:rsidR="00AC0E92">
        <w:rPr>
          <w:rFonts w:ascii="Times New Roman" w:hAnsi="Times New Roman"/>
          <w:szCs w:val="28"/>
        </w:rPr>
        <w:t xml:space="preserve"> z tematami i projektami uchwał na sesję.</w:t>
      </w:r>
    </w:p>
    <w:p w:rsidR="00AC0E92" w:rsidRDefault="00AC0E92" w:rsidP="00DD2B3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</w:t>
      </w:r>
      <w:r w:rsidR="00370FAD">
        <w:rPr>
          <w:rFonts w:ascii="Times New Roman" w:hAnsi="Times New Roman"/>
          <w:sz w:val="28"/>
          <w:szCs w:val="28"/>
        </w:rPr>
        <w:t>stępnie głos zabrał radny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0FAD">
        <w:rPr>
          <w:rFonts w:ascii="Times New Roman" w:hAnsi="Times New Roman"/>
          <w:sz w:val="28"/>
          <w:szCs w:val="28"/>
        </w:rPr>
        <w:t>L.</w:t>
      </w:r>
      <w:r w:rsidR="00FE3396">
        <w:rPr>
          <w:rFonts w:ascii="Times New Roman" w:hAnsi="Times New Roman"/>
          <w:sz w:val="28"/>
          <w:szCs w:val="28"/>
        </w:rPr>
        <w:t>Wroczyński</w:t>
      </w:r>
      <w:proofErr w:type="spellEnd"/>
      <w:r w:rsidR="00FE3396">
        <w:rPr>
          <w:rFonts w:ascii="Times New Roman" w:hAnsi="Times New Roman"/>
          <w:sz w:val="28"/>
          <w:szCs w:val="28"/>
        </w:rPr>
        <w:t>, który zapytał czy po dokonanej zmianie w budżecie wszystkie wnioski jakie wpłynęły do Urzędu o wymianę pieców zostaną uwzględnione w br.?</w:t>
      </w:r>
    </w:p>
    <w:p w:rsidR="00FE3396" w:rsidRDefault="00FE3396" w:rsidP="00DD2B3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wszystkie wnioski, które zostały pozytywnie zweryfikowane będą mogły być załatwione pozytywnie po dokonanej już zmianie budżetu. Teraz nastąpi fizyczna weryfikacja zakwalifikowanych wniosków. Pracownicy Urzędu sprawdzą na miejscu u wnioskodawcy zasadność złożonych wniosków.</w:t>
      </w:r>
    </w:p>
    <w:p w:rsidR="00FE3396" w:rsidRDefault="00FE3396" w:rsidP="00AC0E9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C0E92" w:rsidRDefault="00AC0E92" w:rsidP="00AC0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FE3396" w:rsidRDefault="00FE3396" w:rsidP="00AC0E92">
      <w:pPr>
        <w:jc w:val="both"/>
        <w:rPr>
          <w:rFonts w:ascii="Times New Roman" w:hAnsi="Times New Roman"/>
          <w:sz w:val="28"/>
          <w:szCs w:val="28"/>
        </w:rPr>
      </w:pPr>
    </w:p>
    <w:p w:rsidR="00FE3396" w:rsidRPr="004D2640" w:rsidRDefault="00FE3396" w:rsidP="00FE339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koniec Przewodniczący Rady poprosił o przygotowanie propozycji tematów obrad Rady na II półrocze br. </w:t>
      </w:r>
      <w:r w:rsidR="0038785E">
        <w:rPr>
          <w:rFonts w:ascii="Times New Roman" w:hAnsi="Times New Roman"/>
          <w:sz w:val="28"/>
          <w:szCs w:val="28"/>
        </w:rPr>
        <w:t>Zatwierdzenie tematów nastąpi na sesji czerwcowej.</w:t>
      </w:r>
    </w:p>
    <w:p w:rsidR="00AC0E92" w:rsidRDefault="0038785E" w:rsidP="00AC0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r w:rsidR="00AC0E92">
        <w:rPr>
          <w:rFonts w:ascii="Times New Roman" w:hAnsi="Times New Roman"/>
          <w:sz w:val="28"/>
          <w:szCs w:val="28"/>
        </w:rPr>
        <w:t xml:space="preserve">Przewodniczący stwierdził, że porządek obrad został wyczerpany i o godz. </w:t>
      </w:r>
      <w:r w:rsidR="00DD2B3C">
        <w:rPr>
          <w:rFonts w:ascii="Times New Roman" w:hAnsi="Times New Roman"/>
          <w:sz w:val="28"/>
          <w:szCs w:val="28"/>
        </w:rPr>
        <w:t>9</w:t>
      </w:r>
      <w:r w:rsidR="00DD2B3C">
        <w:rPr>
          <w:rFonts w:ascii="Times New Roman" w:hAnsi="Times New Roman"/>
          <w:sz w:val="28"/>
          <w:szCs w:val="28"/>
          <w:vertAlign w:val="superscript"/>
        </w:rPr>
        <w:t>3</w:t>
      </w:r>
      <w:r w:rsidR="00AC0E92"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="00AC0E92">
        <w:rPr>
          <w:rFonts w:ascii="Times New Roman" w:hAnsi="Times New Roman"/>
          <w:sz w:val="28"/>
          <w:szCs w:val="28"/>
        </w:rPr>
        <w:t xml:space="preserve">zamknął </w:t>
      </w:r>
      <w:r w:rsidR="00DD2B3C">
        <w:rPr>
          <w:rFonts w:ascii="Times New Roman" w:hAnsi="Times New Roman"/>
          <w:sz w:val="28"/>
          <w:szCs w:val="28"/>
        </w:rPr>
        <w:t>trzydziestą</w:t>
      </w:r>
      <w:r w:rsidR="00AC0E92">
        <w:rPr>
          <w:rFonts w:ascii="Times New Roman" w:hAnsi="Times New Roman"/>
          <w:sz w:val="28"/>
          <w:szCs w:val="28"/>
        </w:rPr>
        <w:t xml:space="preserve"> sesję Rady Miejskiej w Żarach kadencji 2014-2018.</w:t>
      </w:r>
    </w:p>
    <w:p w:rsidR="00AC0E92" w:rsidRDefault="00AC0E92" w:rsidP="00AC0E92">
      <w:pPr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0"/>
        </w:tabs>
        <w:ind w:right="-109"/>
        <w:jc w:val="both"/>
        <w:rPr>
          <w:rFonts w:ascii="Times New Roman" w:hAnsi="Times New Roman"/>
          <w:sz w:val="28"/>
          <w:szCs w:val="28"/>
        </w:rPr>
      </w:pPr>
    </w:p>
    <w:p w:rsidR="00AC0E92" w:rsidRDefault="00BD6B35" w:rsidP="00AC0E92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AC0E92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AC0E92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AC0E92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AC0E92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AC0E92">
        <w:rPr>
          <w:rFonts w:ascii="Times New Roman" w:hAnsi="Times New Roman"/>
          <w:b/>
          <w:i/>
          <w:color w:val="000080"/>
          <w:sz w:val="28"/>
          <w:szCs w:val="28"/>
        </w:rPr>
        <w:tab/>
        <w:t>PRZEWODNICZĄCY RADY</w:t>
      </w:r>
    </w:p>
    <w:p w:rsidR="00030E9C" w:rsidRDefault="00AC0E92" w:rsidP="0038785E">
      <w:pPr>
        <w:tabs>
          <w:tab w:val="center" w:pos="0"/>
          <w:tab w:val="left" w:pos="374"/>
        </w:tabs>
        <w:ind w:right="-109"/>
        <w:jc w:val="both"/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Marian Popławski</w:t>
      </w:r>
    </w:p>
    <w:sectPr w:rsidR="00030E9C" w:rsidSect="001812D3">
      <w:footerReference w:type="default" r:id="rId6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07" w:rsidRDefault="00646A07">
      <w:r>
        <w:separator/>
      </w:r>
    </w:p>
  </w:endnote>
  <w:endnote w:type="continuationSeparator" w:id="0">
    <w:p w:rsidR="00646A07" w:rsidRDefault="006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638354"/>
      <w:docPartObj>
        <w:docPartGallery w:val="Page Numbers (Bottom of Page)"/>
        <w:docPartUnique/>
      </w:docPartObj>
    </w:sdtPr>
    <w:sdtEndPr/>
    <w:sdtContent>
      <w:p w:rsidR="001812D3" w:rsidRDefault="009A4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35">
          <w:rPr>
            <w:noProof/>
          </w:rPr>
          <w:t>4</w:t>
        </w:r>
        <w:r>
          <w:fldChar w:fldCharType="end"/>
        </w:r>
      </w:p>
    </w:sdtContent>
  </w:sdt>
  <w:p w:rsidR="001812D3" w:rsidRDefault="00646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07" w:rsidRDefault="00646A07">
      <w:r>
        <w:separator/>
      </w:r>
    </w:p>
  </w:footnote>
  <w:footnote w:type="continuationSeparator" w:id="0">
    <w:p w:rsidR="00646A07" w:rsidRDefault="0064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92"/>
    <w:rsid w:val="00015EBD"/>
    <w:rsid w:val="00030E9C"/>
    <w:rsid w:val="000A1CB9"/>
    <w:rsid w:val="000F5FC3"/>
    <w:rsid w:val="002458CF"/>
    <w:rsid w:val="00370FAD"/>
    <w:rsid w:val="0038785E"/>
    <w:rsid w:val="00646A07"/>
    <w:rsid w:val="00815036"/>
    <w:rsid w:val="008F31AA"/>
    <w:rsid w:val="00901E84"/>
    <w:rsid w:val="009A4684"/>
    <w:rsid w:val="00AC0E92"/>
    <w:rsid w:val="00BD6B35"/>
    <w:rsid w:val="00DD2B3C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6069-7C3E-4407-BCF8-951570E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E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E92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AC0E92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AC0E92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0E92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E92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E9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2017-05-04T12:23:00Z</cp:lastPrinted>
  <dcterms:created xsi:type="dcterms:W3CDTF">2017-05-04T10:09:00Z</dcterms:created>
  <dcterms:modified xsi:type="dcterms:W3CDTF">2017-05-29T10:42:00Z</dcterms:modified>
</cp:coreProperties>
</file>