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52" w:rsidRPr="00C04B52" w:rsidRDefault="00C04B52" w:rsidP="00C04B52">
      <w:pPr>
        <w:pStyle w:val="Tytu"/>
        <w:rPr>
          <w:rFonts w:ascii="Times New Roman" w:hAnsi="Times New Roman"/>
          <w:color w:val="002060"/>
          <w:sz w:val="72"/>
          <w:szCs w:val="72"/>
        </w:rPr>
      </w:pPr>
      <w:r w:rsidRPr="00C04B52">
        <w:rPr>
          <w:rFonts w:ascii="Times New Roman" w:hAnsi="Times New Roman"/>
          <w:color w:val="002060"/>
          <w:sz w:val="72"/>
          <w:szCs w:val="72"/>
        </w:rPr>
        <w:t>PROTOKÓŁ  NR  XXX</w:t>
      </w:r>
      <w:r w:rsidR="00102FEE">
        <w:rPr>
          <w:rFonts w:ascii="Times New Roman" w:hAnsi="Times New Roman"/>
          <w:color w:val="002060"/>
          <w:sz w:val="72"/>
          <w:szCs w:val="72"/>
        </w:rPr>
        <w:t>I</w:t>
      </w:r>
      <w:r w:rsidR="001470D4">
        <w:rPr>
          <w:rFonts w:ascii="Times New Roman" w:hAnsi="Times New Roman"/>
          <w:color w:val="002060"/>
          <w:sz w:val="72"/>
          <w:szCs w:val="72"/>
        </w:rPr>
        <w:t>X</w:t>
      </w:r>
      <w:r w:rsidRPr="00C04B52">
        <w:rPr>
          <w:rFonts w:ascii="Times New Roman" w:hAnsi="Times New Roman"/>
          <w:color w:val="002060"/>
          <w:sz w:val="72"/>
          <w:szCs w:val="72"/>
        </w:rPr>
        <w:t>/1</w:t>
      </w:r>
      <w:r w:rsidR="00102FEE">
        <w:rPr>
          <w:rFonts w:ascii="Times New Roman" w:hAnsi="Times New Roman"/>
          <w:color w:val="002060"/>
          <w:sz w:val="72"/>
          <w:szCs w:val="72"/>
        </w:rPr>
        <w:t>8</w:t>
      </w:r>
    </w:p>
    <w:p w:rsidR="00C04B52" w:rsidRPr="00C04B52" w:rsidRDefault="00C04B52" w:rsidP="00C04B52">
      <w:pPr>
        <w:jc w:val="center"/>
        <w:rPr>
          <w:rFonts w:ascii="Times New Roman" w:hAnsi="Times New Roman"/>
          <w:b/>
          <w:color w:val="002060"/>
        </w:rPr>
      </w:pPr>
    </w:p>
    <w:p w:rsidR="00C04B52" w:rsidRPr="00C04B52" w:rsidRDefault="00C04B52" w:rsidP="00C04B52">
      <w:pPr>
        <w:jc w:val="center"/>
        <w:rPr>
          <w:rFonts w:ascii="Times New Roman" w:hAnsi="Times New Roman"/>
          <w:b/>
          <w:color w:val="002060"/>
        </w:rPr>
      </w:pPr>
    </w:p>
    <w:p w:rsidR="00C04B52" w:rsidRPr="00C04B52" w:rsidRDefault="001470D4" w:rsidP="00C04B52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z obrad XXX</w:t>
      </w:r>
      <w:r w:rsidR="00EF5136">
        <w:rPr>
          <w:rFonts w:ascii="Times New Roman" w:hAnsi="Times New Roman"/>
          <w:b/>
          <w:color w:val="002060"/>
        </w:rPr>
        <w:t>I</w:t>
      </w:r>
      <w:r>
        <w:rPr>
          <w:rFonts w:ascii="Times New Roman" w:hAnsi="Times New Roman"/>
          <w:b/>
          <w:color w:val="002060"/>
        </w:rPr>
        <w:t>X</w:t>
      </w:r>
      <w:r w:rsidR="00C04B52" w:rsidRPr="00C04B52">
        <w:rPr>
          <w:rFonts w:ascii="Times New Roman" w:hAnsi="Times New Roman"/>
          <w:b/>
          <w:color w:val="002060"/>
        </w:rPr>
        <w:t xml:space="preserve"> sesji Rady Miejskiej w Żarach odbytej dnia </w:t>
      </w:r>
      <w:r>
        <w:rPr>
          <w:rFonts w:ascii="Times New Roman" w:hAnsi="Times New Roman"/>
          <w:b/>
          <w:color w:val="002060"/>
          <w:szCs w:val="24"/>
        </w:rPr>
        <w:t>28</w:t>
      </w:r>
      <w:r w:rsidR="00EF5136">
        <w:rPr>
          <w:rFonts w:ascii="Times New Roman" w:hAnsi="Times New Roman"/>
          <w:b/>
          <w:color w:val="002060"/>
          <w:szCs w:val="24"/>
        </w:rPr>
        <w:t xml:space="preserve"> </w:t>
      </w:r>
      <w:r>
        <w:rPr>
          <w:rFonts w:ascii="Times New Roman" w:hAnsi="Times New Roman"/>
          <w:b/>
          <w:color w:val="002060"/>
          <w:szCs w:val="24"/>
        </w:rPr>
        <w:t>lutego</w:t>
      </w:r>
      <w:r w:rsidR="00102FEE">
        <w:rPr>
          <w:rFonts w:ascii="Times New Roman" w:hAnsi="Times New Roman"/>
          <w:b/>
          <w:color w:val="002060"/>
          <w:szCs w:val="24"/>
        </w:rPr>
        <w:t xml:space="preserve"> 2018</w:t>
      </w:r>
      <w:r w:rsidR="00C04B52" w:rsidRPr="00C04B52">
        <w:rPr>
          <w:rFonts w:ascii="Times New Roman" w:hAnsi="Times New Roman"/>
          <w:b/>
          <w:color w:val="002060"/>
          <w:szCs w:val="24"/>
        </w:rPr>
        <w:t xml:space="preserve"> r. </w:t>
      </w:r>
      <w:r w:rsidR="00C04B52">
        <w:rPr>
          <w:rFonts w:ascii="Times New Roman" w:hAnsi="Times New Roman"/>
          <w:b/>
          <w:color w:val="002060"/>
          <w:szCs w:val="24"/>
        </w:rPr>
        <w:br/>
      </w:r>
      <w:r w:rsidR="00C04B52" w:rsidRPr="00C04B52">
        <w:rPr>
          <w:rFonts w:ascii="Times New Roman" w:hAnsi="Times New Roman"/>
          <w:b/>
          <w:color w:val="002060"/>
        </w:rPr>
        <w:t>w sali konferencyjnej Urzędu Miejskiego w Żarach przy ul. Rynek 1.</w:t>
      </w:r>
    </w:p>
    <w:p w:rsidR="00C04B52" w:rsidRDefault="00C04B52" w:rsidP="00C04B52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</w:p>
    <w:p w:rsidR="00C04B52" w:rsidRDefault="00C04B52" w:rsidP="001470D4">
      <w:pPr>
        <w:jc w:val="both"/>
        <w:rPr>
          <w:rFonts w:ascii="Times New Roman" w:hAnsi="Times New Roman"/>
          <w:color w:val="000080"/>
        </w:rPr>
      </w:pPr>
    </w:p>
    <w:p w:rsidR="00C04B52" w:rsidRDefault="00C04B52" w:rsidP="001470D4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</w:t>
      </w:r>
      <w:r w:rsidR="00AC601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C04B52" w:rsidRDefault="00C04B52" w:rsidP="001470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stwierdził, że na sali obecnych jest 2</w:t>
      </w:r>
      <w:r w:rsidR="00102F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 Lista obecności w załączeniu </w:t>
      </w:r>
      <w:r w:rsidR="00AC601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do niniejszego protokołu.</w:t>
      </w:r>
    </w:p>
    <w:p w:rsidR="00C04B52" w:rsidRDefault="00C04B52" w:rsidP="001470D4">
      <w:pPr>
        <w:jc w:val="both"/>
        <w:rPr>
          <w:rFonts w:ascii="Times New Roman" w:hAnsi="Times New Roman"/>
          <w:sz w:val="28"/>
          <w:szCs w:val="28"/>
        </w:rPr>
      </w:pPr>
    </w:p>
    <w:p w:rsidR="00C04B52" w:rsidRPr="00C04B52" w:rsidRDefault="00C04B52" w:rsidP="001470D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  <w:u w:val="single"/>
        </w:rPr>
        <w:t>Porządek obrad:</w:t>
      </w:r>
    </w:p>
    <w:p w:rsidR="001470D4" w:rsidRDefault="001470D4" w:rsidP="001470D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1470D4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Burmistrz Miasta złożył wniosek o zdjęcie z porządku obrad p. 13 dot</w:t>
      </w:r>
      <w:r w:rsidRPr="001329E2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p</w:t>
      </w:r>
      <w:r w:rsidRPr="001329E2">
        <w:rPr>
          <w:rFonts w:ascii="Times New Roman" w:hAnsi="Times New Roman"/>
          <w:szCs w:val="28"/>
        </w:rPr>
        <w:t>odjęci</w:t>
      </w:r>
      <w:r>
        <w:rPr>
          <w:rFonts w:ascii="Times New Roman" w:hAnsi="Times New Roman"/>
          <w:szCs w:val="28"/>
        </w:rPr>
        <w:t>a</w:t>
      </w:r>
      <w:r w:rsidRPr="001329E2">
        <w:rPr>
          <w:rFonts w:ascii="Times New Roman" w:hAnsi="Times New Roman"/>
          <w:szCs w:val="28"/>
        </w:rPr>
        <w:t xml:space="preserve"> uchwały w sprawie regulaminu określającego wysokość oraz szczegółowe warunki przyznawania nauczycielom dodatków za wysługę lat, motywacyjnego, funkcyjnego i za warunki pracy oraz niektóre inne składniki wynagrodzenia.</w:t>
      </w:r>
      <w:r>
        <w:rPr>
          <w:rFonts w:ascii="Times New Roman" w:hAnsi="Times New Roman"/>
          <w:szCs w:val="28"/>
        </w:rPr>
        <w:t xml:space="preserve"> </w:t>
      </w:r>
    </w:p>
    <w:p w:rsidR="001470D4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Przewodniczący Rady wyjaśnił, że wniosek ten będzie przegłosowany.</w:t>
      </w:r>
    </w:p>
    <w:p w:rsidR="00C04B52" w:rsidRDefault="006855E3" w:rsidP="001470D4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="00C04B52">
        <w:rPr>
          <w:rFonts w:ascii="Times New Roman" w:hAnsi="Times New Roman"/>
          <w:sz w:val="28"/>
          <w:szCs w:val="28"/>
        </w:rPr>
        <w:t xml:space="preserve">apytał czy radni mają jakieś uwagi lub wnioski do porządku obrad? </w:t>
      </w:r>
    </w:p>
    <w:p w:rsidR="00C04B52" w:rsidRDefault="00C04B52" w:rsidP="001470D4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1470D4" w:rsidRDefault="001470D4" w:rsidP="001470D4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 xml:space="preserve"> przedstawił uzasadnienie do złożonego wniosku o zdjęcie p. 13 z porządku obrad sesji.</w:t>
      </w:r>
    </w:p>
    <w:p w:rsidR="001470D4" w:rsidRDefault="001470D4" w:rsidP="001470D4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Następnie Przewodniczący Rady poddał wniosek pod głosowanie.</w:t>
      </w:r>
    </w:p>
    <w:p w:rsidR="001470D4" w:rsidRDefault="001470D4" w:rsidP="001470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przyjęła wniosek jednogłośnie.</w:t>
      </w:r>
    </w:p>
    <w:p w:rsidR="00C04B52" w:rsidRDefault="00C04B52" w:rsidP="001470D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C04B52" w:rsidRPr="00C04B52" w:rsidRDefault="00C04B52" w:rsidP="001470D4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1. Zatwierdzenie p</w:t>
      </w:r>
      <w:r>
        <w:rPr>
          <w:rFonts w:ascii="Times New Roman" w:hAnsi="Times New Roman"/>
          <w:b/>
          <w:color w:val="002060"/>
          <w:sz w:val="28"/>
          <w:szCs w:val="28"/>
        </w:rPr>
        <w:t>rotokołu z XXX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V</w:t>
      </w:r>
      <w:r w:rsidR="00EF5136">
        <w:rPr>
          <w:rFonts w:ascii="Times New Roman" w:hAnsi="Times New Roman"/>
          <w:b/>
          <w:color w:val="002060"/>
          <w:sz w:val="28"/>
          <w:szCs w:val="28"/>
        </w:rPr>
        <w:t>I</w:t>
      </w:r>
      <w:r w:rsidR="006855E3">
        <w:rPr>
          <w:rFonts w:ascii="Times New Roman" w:hAnsi="Times New Roman"/>
          <w:b/>
          <w:color w:val="002060"/>
          <w:sz w:val="28"/>
          <w:szCs w:val="28"/>
        </w:rPr>
        <w:t>I</w:t>
      </w:r>
      <w:r w:rsidR="001470D4">
        <w:rPr>
          <w:rFonts w:ascii="Times New Roman" w:hAnsi="Times New Roman"/>
          <w:b/>
          <w:color w:val="002060"/>
          <w:sz w:val="28"/>
          <w:szCs w:val="28"/>
        </w:rPr>
        <w:t>I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 xml:space="preserve"> sesji Rady.</w:t>
      </w:r>
    </w:p>
    <w:p w:rsidR="00C04B52" w:rsidRDefault="00C04B52" w:rsidP="001470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C04B52" w:rsidRDefault="00C04B52" w:rsidP="001470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C04B52" w:rsidRDefault="00C04B52" w:rsidP="001470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C04B52" w:rsidRDefault="00C04B52" w:rsidP="001470D4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</w:p>
    <w:p w:rsidR="00C04B52" w:rsidRDefault="00C04B52" w:rsidP="001470D4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</w:p>
    <w:p w:rsidR="00C04B52" w:rsidRPr="00995BC3" w:rsidRDefault="00C04B52" w:rsidP="001470D4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995BC3">
        <w:rPr>
          <w:rFonts w:ascii="Times New Roman" w:hAnsi="Times New Roman"/>
          <w:b/>
          <w:color w:val="002060"/>
          <w:sz w:val="28"/>
          <w:szCs w:val="28"/>
        </w:rPr>
        <w:t>2. Informacja Burmistrza Miasta z pracy organu wykonawczego między sesjami.</w:t>
      </w:r>
    </w:p>
    <w:p w:rsidR="00C04B52" w:rsidRDefault="00C04B52" w:rsidP="001470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Informacja w formie pisemnej była radnym dostarczona przed sesją.</w:t>
      </w:r>
    </w:p>
    <w:p w:rsidR="00C04B52" w:rsidRDefault="00C04B52" w:rsidP="001470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 w tym temacie?</w:t>
      </w:r>
    </w:p>
    <w:p w:rsidR="00C04B52" w:rsidRDefault="00C04B52" w:rsidP="001470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EF5136" w:rsidRDefault="00EF5136" w:rsidP="001470D4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2060"/>
          <w:szCs w:val="28"/>
        </w:rPr>
      </w:pPr>
    </w:p>
    <w:p w:rsidR="00DA0B56" w:rsidRDefault="00DA0B56" w:rsidP="00DA0B56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3. </w:t>
      </w:r>
      <w:r w:rsidRPr="00091977">
        <w:rPr>
          <w:rFonts w:ascii="Times New Roman" w:hAnsi="Times New Roman"/>
          <w:b/>
          <w:color w:val="002060"/>
          <w:szCs w:val="28"/>
        </w:rPr>
        <w:t xml:space="preserve">Sprawozdanie z działalności MOPS za 2017 r. </w:t>
      </w:r>
    </w:p>
    <w:p w:rsidR="00DA0B56" w:rsidRDefault="00DA0B56" w:rsidP="00DA0B56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Sprawozdanie w formie pisemnej było radnym dostarczone przed sesją.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 w tym temacie?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DA0B56" w:rsidRDefault="00DA0B56" w:rsidP="00DA0B56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lastRenderedPageBreak/>
        <w:t xml:space="preserve">4. </w:t>
      </w:r>
      <w:r w:rsidRPr="00091977">
        <w:rPr>
          <w:rFonts w:ascii="Times New Roman" w:hAnsi="Times New Roman"/>
          <w:b/>
          <w:color w:val="002060"/>
          <w:szCs w:val="28"/>
        </w:rPr>
        <w:t>Podjęcie uchwały w sprawie ustalenia szczegółowych zasad ponoszenia odpłatności za pobyt w ośrodkach wsparcia udzielających schronienie osobom tego pozbawionym, w tym osobom bezdomnym.</w:t>
      </w:r>
    </w:p>
    <w:p w:rsidR="00C40678" w:rsidRDefault="00C40678" w:rsidP="001470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C40678" w:rsidRDefault="00C40678" w:rsidP="001470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C40678" w:rsidRDefault="00C40678" w:rsidP="001470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C40678" w:rsidRDefault="00C40678" w:rsidP="001470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C40678" w:rsidRDefault="00C40678" w:rsidP="001470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C40678" w:rsidRDefault="00C40678" w:rsidP="001470D4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C40678" w:rsidRPr="00C04B52" w:rsidRDefault="00C40678" w:rsidP="001470D4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</w:t>
      </w:r>
      <w:r>
        <w:rPr>
          <w:rFonts w:ascii="Times New Roman" w:hAnsi="Times New Roman"/>
          <w:b/>
          <w:color w:val="002060"/>
          <w:sz w:val="28"/>
          <w:szCs w:val="28"/>
        </w:rPr>
        <w:t>I</w:t>
      </w:r>
      <w:r w:rsidR="00DA0B56">
        <w:rPr>
          <w:rFonts w:ascii="Times New Roman" w:hAnsi="Times New Roman"/>
          <w:b/>
          <w:color w:val="002060"/>
          <w:sz w:val="28"/>
          <w:szCs w:val="28"/>
        </w:rPr>
        <w:t>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 w:rsidR="00DA0B56">
        <w:rPr>
          <w:rFonts w:ascii="Times New Roman" w:hAnsi="Times New Roman"/>
          <w:b/>
          <w:color w:val="002060"/>
          <w:sz w:val="28"/>
          <w:szCs w:val="28"/>
        </w:rPr>
        <w:t>9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687959" w:rsidRDefault="00687959" w:rsidP="001470D4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1470D4" w:rsidRPr="00091977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5. </w:t>
      </w:r>
      <w:r w:rsidRPr="00091977">
        <w:rPr>
          <w:rFonts w:ascii="Times New Roman" w:hAnsi="Times New Roman"/>
          <w:b/>
          <w:color w:val="002060"/>
          <w:szCs w:val="28"/>
        </w:rPr>
        <w:t>Podjęcie uchwały w sprawie wysokości i zasad ustalania oraz rozliczania dotacji celowej dla podmiotów prowadzących żłobek lub klub dziecięcy na terenie Gminy Żary o statusie miejskim.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A0B56" w:rsidRPr="00C04B52" w:rsidRDefault="00DA0B56" w:rsidP="00DA0B56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</w:t>
      </w:r>
      <w:r>
        <w:rPr>
          <w:rFonts w:ascii="Times New Roman" w:hAnsi="Times New Roman"/>
          <w:b/>
          <w:color w:val="002060"/>
          <w:sz w:val="28"/>
          <w:szCs w:val="28"/>
        </w:rPr>
        <w:t>IX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 w:rsidR="004C77FC">
        <w:rPr>
          <w:rFonts w:ascii="Times New Roman" w:hAnsi="Times New Roman"/>
          <w:b/>
          <w:color w:val="002060"/>
          <w:sz w:val="28"/>
          <w:szCs w:val="28"/>
        </w:rPr>
        <w:t>10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1470D4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1470D4" w:rsidRPr="00091977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6. </w:t>
      </w:r>
      <w:r w:rsidRPr="00091977">
        <w:rPr>
          <w:rFonts w:ascii="Times New Roman" w:hAnsi="Times New Roman"/>
          <w:b/>
          <w:color w:val="002060"/>
          <w:szCs w:val="28"/>
        </w:rPr>
        <w:t>Podjęcie uchwały w sprawie udzielenia pomocy finansowej Powiatowi Żarskiemu na realizację zadania w zakresie przeprowadzania programów profilaktycznych dla dzieci i młodzieży z placówek oświatowo-wychowawczych, dla których organem prowadzącym jest Powiat Żarski.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A0B56" w:rsidRPr="00C04B52" w:rsidRDefault="00DA0B56" w:rsidP="00DA0B56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</w:t>
      </w:r>
      <w:r>
        <w:rPr>
          <w:rFonts w:ascii="Times New Roman" w:hAnsi="Times New Roman"/>
          <w:b/>
          <w:color w:val="002060"/>
          <w:sz w:val="28"/>
          <w:szCs w:val="28"/>
        </w:rPr>
        <w:t>IX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 w:rsidR="004C77FC">
        <w:rPr>
          <w:rFonts w:ascii="Times New Roman" w:hAnsi="Times New Roman"/>
          <w:b/>
          <w:color w:val="002060"/>
          <w:sz w:val="28"/>
          <w:szCs w:val="28"/>
        </w:rPr>
        <w:t>11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1470D4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1470D4" w:rsidRPr="00091977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7. </w:t>
      </w:r>
      <w:r w:rsidRPr="00091977">
        <w:rPr>
          <w:rFonts w:ascii="Times New Roman" w:hAnsi="Times New Roman"/>
          <w:b/>
          <w:color w:val="002060"/>
          <w:szCs w:val="28"/>
        </w:rPr>
        <w:t>Podjęcie uchwały w sprawie uchwalenia wieloletniego planu rozwoju i modernizacji urządzeń wodociągowych i urządzeń kanalizacyjnych będących w posiadaniu Zakładu Wodociągów i Kanalizacji Sp. z o. o. w Żarach na lata 2018-2021.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A0B56" w:rsidRPr="00C04B52" w:rsidRDefault="00DA0B56" w:rsidP="00DA0B56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</w:t>
      </w:r>
      <w:r>
        <w:rPr>
          <w:rFonts w:ascii="Times New Roman" w:hAnsi="Times New Roman"/>
          <w:b/>
          <w:color w:val="002060"/>
          <w:sz w:val="28"/>
          <w:szCs w:val="28"/>
        </w:rPr>
        <w:t>IX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 w:rsidR="004C77FC">
        <w:rPr>
          <w:rFonts w:ascii="Times New Roman" w:hAnsi="Times New Roman"/>
          <w:b/>
          <w:color w:val="002060"/>
          <w:sz w:val="28"/>
          <w:szCs w:val="28"/>
        </w:rPr>
        <w:t>12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1470D4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1470D4" w:rsidRPr="00091977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8. </w:t>
      </w:r>
      <w:r w:rsidRPr="00091977">
        <w:rPr>
          <w:rFonts w:ascii="Times New Roman" w:hAnsi="Times New Roman"/>
          <w:b/>
          <w:color w:val="002060"/>
          <w:szCs w:val="28"/>
        </w:rPr>
        <w:t>Podjęcie uchwały w sprawie  trybu udzielania i rozliczania dotacji dla niepublicznych przedszkoli, niepublicznych szkół o uprawnieniach szkół publicznych, prowadzonych na terenie Gminy Żary o statusie miejskim oraz ustalenia trybu przeprowadzania kontroli prawidłowości ich pobierania i wykorzystania.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A0B56" w:rsidRPr="00C04B52" w:rsidRDefault="00DA0B56" w:rsidP="00DA0B56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</w:t>
      </w:r>
      <w:r>
        <w:rPr>
          <w:rFonts w:ascii="Times New Roman" w:hAnsi="Times New Roman"/>
          <w:b/>
          <w:color w:val="002060"/>
          <w:sz w:val="28"/>
          <w:szCs w:val="28"/>
        </w:rPr>
        <w:t>IX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 w:rsidR="004C77FC">
        <w:rPr>
          <w:rFonts w:ascii="Times New Roman" w:hAnsi="Times New Roman"/>
          <w:b/>
          <w:color w:val="002060"/>
          <w:sz w:val="28"/>
          <w:szCs w:val="28"/>
        </w:rPr>
        <w:t>13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1470D4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1470D4" w:rsidRPr="00091977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9. </w:t>
      </w:r>
      <w:r w:rsidRPr="00091977">
        <w:rPr>
          <w:rFonts w:ascii="Times New Roman" w:hAnsi="Times New Roman"/>
          <w:b/>
          <w:color w:val="002060"/>
          <w:szCs w:val="28"/>
        </w:rPr>
        <w:t>Podjęcie uchwały w sprawie ustalenia kryteriów wraz z liczbą punktów w postępowaniu rekrutacyjnym do publicznych przedszkoli, dla których organem prowadzącym jest Gmina Żary o statusie miejskim.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A0B56" w:rsidRPr="00C04B52" w:rsidRDefault="00DA0B56" w:rsidP="00DA0B56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</w:t>
      </w:r>
      <w:r>
        <w:rPr>
          <w:rFonts w:ascii="Times New Roman" w:hAnsi="Times New Roman"/>
          <w:b/>
          <w:color w:val="002060"/>
          <w:sz w:val="28"/>
          <w:szCs w:val="28"/>
        </w:rPr>
        <w:t>IX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 w:rsidR="004C77FC">
        <w:rPr>
          <w:rFonts w:ascii="Times New Roman" w:hAnsi="Times New Roman"/>
          <w:b/>
          <w:color w:val="002060"/>
          <w:sz w:val="28"/>
          <w:szCs w:val="28"/>
        </w:rPr>
        <w:t>14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1470D4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1470D4" w:rsidRPr="00091977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10. </w:t>
      </w:r>
      <w:r w:rsidRPr="00091977">
        <w:rPr>
          <w:rFonts w:ascii="Times New Roman" w:hAnsi="Times New Roman"/>
          <w:b/>
          <w:color w:val="002060"/>
          <w:szCs w:val="28"/>
        </w:rPr>
        <w:t>Podjęcie uchwały w sprawie zamiaru przekształcenia Szkoły Podstawowej Nr 5 im. Polskich Noblistów w Żarach poprzez zmianę siedziby z ul. Częstochowskiej 15 na ul. Okrzei 19 w Żarach.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A0B56" w:rsidRPr="00C04B52" w:rsidRDefault="00DA0B56" w:rsidP="00DA0B56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</w:t>
      </w:r>
      <w:r>
        <w:rPr>
          <w:rFonts w:ascii="Times New Roman" w:hAnsi="Times New Roman"/>
          <w:b/>
          <w:color w:val="002060"/>
          <w:sz w:val="28"/>
          <w:szCs w:val="28"/>
        </w:rPr>
        <w:t>IX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 w:rsidR="004C77FC">
        <w:rPr>
          <w:rFonts w:ascii="Times New Roman" w:hAnsi="Times New Roman"/>
          <w:b/>
          <w:color w:val="002060"/>
          <w:sz w:val="28"/>
          <w:szCs w:val="28"/>
        </w:rPr>
        <w:t>15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1470D4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1470D4" w:rsidRPr="00091977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11. </w:t>
      </w:r>
      <w:r w:rsidRPr="00091977">
        <w:rPr>
          <w:rFonts w:ascii="Times New Roman" w:hAnsi="Times New Roman"/>
          <w:b/>
          <w:color w:val="002060"/>
          <w:szCs w:val="28"/>
        </w:rPr>
        <w:t>Podjęcie uchwały w sprawie zamiaru przekształcenia Zespołu Szkolno-Przedszkolnego z Oddziałami Integracyjnymi w Żarach poprzez zmianę siedziby Szkoły Podstawowej Nr 3 im. Henryka Sienkiewicza wchodzącej w skład zespołu przy ul. Parkowej 8 w Żarach na ul. Broni Pancernej 8 w Żarach.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525E65" w:rsidRDefault="00F3086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R.Kikowicz</w:t>
      </w:r>
      <w:proofErr w:type="spellEnd"/>
      <w:r>
        <w:rPr>
          <w:rFonts w:ascii="Times New Roman" w:hAnsi="Times New Roman"/>
          <w:sz w:val="28"/>
          <w:szCs w:val="28"/>
        </w:rPr>
        <w:t xml:space="preserve"> zwrócił uwagę, że niedawno adaptowano pomieszczenia w SP-3 na potrzeby przedszkolaków. Jeżeli SP-3 przeniesie się na Broni Pancernej to co będzie z przedszkolakami z tej szkoły. </w:t>
      </w:r>
    </w:p>
    <w:p w:rsidR="00525E65" w:rsidRDefault="00525E65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A0B56" w:rsidRDefault="00F3086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Druga sprawa dot. planowanych przenosin MOPS-u w miejsce obecnej SP-3. Oprócz obiektów na ul. Domańskiego MOPS ma jeszcze pomieszczenia na Bohaterów Getta i Okrzei. Co będzie z tymi pomieszczeniami?</w:t>
      </w:r>
    </w:p>
    <w:p w:rsidR="00F30866" w:rsidRDefault="00F3086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dla potrzeb przedszkolaków adaptowane są pomieszczenia na ostatnim piętrze w obecnym Przedszkolu Nr 1 wiec nie będzie problemu w tym temacie. Jeżeli chodzi o MOPS to on się nie przeniesie w br. do obiektów po SP-3. Zanim to nastąpi konieczne będą adaptacje pomieszczeń pod potrzeby administracyjno-socjalne, Dzienny Dom Wsparcia i Warsztaty Terapii Zajęciowej.</w:t>
      </w:r>
    </w:p>
    <w:p w:rsidR="00F30866" w:rsidRDefault="00525E65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Przenosiny mogą nastąpić najszybciej w II połowie 2019 r. </w:t>
      </w:r>
    </w:p>
    <w:p w:rsidR="00525E65" w:rsidRDefault="00525E65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dzień dzisiejszy nie ma też planów wykorzystania pomieszczeń zwalnianych przez MOPS. Jest na to jeszcze zbyt wcześnie.</w:t>
      </w:r>
    </w:p>
    <w:p w:rsidR="00DA0B56" w:rsidRDefault="00525E65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525E65" w:rsidRDefault="00525E65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A0B56" w:rsidRPr="00C04B52" w:rsidRDefault="00DA0B56" w:rsidP="00DA0B56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</w:t>
      </w:r>
      <w:r>
        <w:rPr>
          <w:rFonts w:ascii="Times New Roman" w:hAnsi="Times New Roman"/>
          <w:b/>
          <w:color w:val="002060"/>
          <w:sz w:val="28"/>
          <w:szCs w:val="28"/>
        </w:rPr>
        <w:t>IX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 w:rsidR="004C77FC">
        <w:rPr>
          <w:rFonts w:ascii="Times New Roman" w:hAnsi="Times New Roman"/>
          <w:b/>
          <w:color w:val="002060"/>
          <w:sz w:val="28"/>
          <w:szCs w:val="28"/>
        </w:rPr>
        <w:t>16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1470D4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1470D4" w:rsidRPr="00091977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12. </w:t>
      </w:r>
      <w:r w:rsidRPr="00091977">
        <w:rPr>
          <w:rFonts w:ascii="Times New Roman" w:hAnsi="Times New Roman"/>
          <w:b/>
          <w:color w:val="002060"/>
          <w:szCs w:val="28"/>
        </w:rPr>
        <w:t>Podjęcie uchwały w sprawie ustalenia wysokości opłat za korzystanie z wychowania przedszkolnego w publicznych przedszkolach, dla których organem prowadzącym jest Gmina Żary o statusie miejskim.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A0B56" w:rsidRPr="00C04B52" w:rsidRDefault="00DA0B56" w:rsidP="00DA0B56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</w:t>
      </w:r>
      <w:r>
        <w:rPr>
          <w:rFonts w:ascii="Times New Roman" w:hAnsi="Times New Roman"/>
          <w:b/>
          <w:color w:val="002060"/>
          <w:sz w:val="28"/>
          <w:szCs w:val="28"/>
        </w:rPr>
        <w:t>IX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 w:rsidR="004C77FC">
        <w:rPr>
          <w:rFonts w:ascii="Times New Roman" w:hAnsi="Times New Roman"/>
          <w:b/>
          <w:color w:val="002060"/>
          <w:sz w:val="28"/>
          <w:szCs w:val="28"/>
        </w:rPr>
        <w:t>17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1470D4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1470D4" w:rsidRPr="001329E2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strike/>
          <w:color w:val="002060"/>
          <w:szCs w:val="28"/>
        </w:rPr>
      </w:pPr>
      <w:r w:rsidRPr="001329E2">
        <w:rPr>
          <w:rFonts w:ascii="Times New Roman" w:hAnsi="Times New Roman"/>
          <w:b/>
          <w:strike/>
          <w:color w:val="002060"/>
          <w:szCs w:val="28"/>
        </w:rPr>
        <w:t>13. Podjęcie uchwały w sprawie regulaminu określającego wysokość oraz szczegółowe warunki przyznawania nauczycielom dodatków za wysługę lat, motywacyjnego, funkcyjnego i za warunki pracy oraz niektóre inne składniki wynagrodzenia.</w:t>
      </w:r>
    </w:p>
    <w:p w:rsidR="001470D4" w:rsidRPr="001329E2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FF0000"/>
          <w:szCs w:val="28"/>
        </w:rPr>
      </w:pPr>
      <w:r>
        <w:rPr>
          <w:rFonts w:ascii="Times New Roman" w:hAnsi="Times New Roman"/>
          <w:b/>
          <w:color w:val="FF0000"/>
          <w:szCs w:val="28"/>
        </w:rPr>
        <w:t>Punkt zdjęty z porządku obrad sesji.</w:t>
      </w:r>
    </w:p>
    <w:p w:rsidR="001470D4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1470D4" w:rsidRPr="00091977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14. </w:t>
      </w:r>
      <w:r w:rsidRPr="00091977">
        <w:rPr>
          <w:rFonts w:ascii="Times New Roman" w:hAnsi="Times New Roman"/>
          <w:b/>
          <w:color w:val="002060"/>
          <w:szCs w:val="28"/>
        </w:rPr>
        <w:t>Podjęcie uchwały w sprawie uchwalenia III zmiany miejscowego planu zagospodarowania przestrzennego – terenów centrum miasta w Żarach.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DA0B56" w:rsidRPr="00C04B52" w:rsidRDefault="00DA0B56" w:rsidP="00DA0B56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</w:t>
      </w:r>
      <w:r>
        <w:rPr>
          <w:rFonts w:ascii="Times New Roman" w:hAnsi="Times New Roman"/>
          <w:b/>
          <w:color w:val="002060"/>
          <w:sz w:val="28"/>
          <w:szCs w:val="28"/>
        </w:rPr>
        <w:t>IX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 w:rsidR="004C77FC">
        <w:rPr>
          <w:rFonts w:ascii="Times New Roman" w:hAnsi="Times New Roman"/>
          <w:b/>
          <w:color w:val="002060"/>
          <w:sz w:val="28"/>
          <w:szCs w:val="28"/>
        </w:rPr>
        <w:t>18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1470D4" w:rsidRDefault="001470D4" w:rsidP="001470D4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1470D4" w:rsidRPr="008173DA" w:rsidRDefault="001470D4" w:rsidP="001470D4">
      <w:pPr>
        <w:pStyle w:val="Akapitzlist"/>
        <w:keepLines/>
        <w:suppressAutoHyphens/>
        <w:autoSpaceDE w:val="0"/>
        <w:autoSpaceDN w:val="0"/>
        <w:adjustRightInd w:val="0"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 w:rsidRPr="008173DA">
        <w:rPr>
          <w:rFonts w:ascii="Times New Roman" w:hAnsi="Times New Roman"/>
          <w:b/>
          <w:color w:val="002060"/>
          <w:szCs w:val="28"/>
        </w:rPr>
        <w:lastRenderedPageBreak/>
        <w:t>15. Podjęcie uchwały w sprawie wprowadzenia zmian do budżetu na 2018 r.</w:t>
      </w:r>
    </w:p>
    <w:p w:rsidR="001470D4" w:rsidRDefault="001470D4" w:rsidP="001470D4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wprowadziła autopoprawkę do przedstawionego projektu uchwały, która została radnym dostarczona przed sesją do skrytek.</w:t>
      </w:r>
    </w:p>
    <w:p w:rsidR="001470D4" w:rsidRDefault="001470D4" w:rsidP="001470D4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 z autopoprawką.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A0B56" w:rsidRDefault="004C77FC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r w:rsidR="00525E65">
        <w:rPr>
          <w:rFonts w:ascii="Times New Roman" w:hAnsi="Times New Roman"/>
          <w:sz w:val="28"/>
          <w:szCs w:val="28"/>
        </w:rPr>
        <w:t>P. Czerwiński zwrócił uwagę, że pod poz. 59 i 60 wydatków majątkowych wpisane zostały nowe zadania, których wcześniej nie było</w:t>
      </w:r>
      <w:r w:rsidR="00DA0B56">
        <w:rPr>
          <w:rFonts w:ascii="Times New Roman" w:hAnsi="Times New Roman"/>
          <w:sz w:val="28"/>
          <w:szCs w:val="28"/>
        </w:rPr>
        <w:t>.</w:t>
      </w:r>
      <w:r w:rsidR="00525E65">
        <w:rPr>
          <w:rFonts w:ascii="Times New Roman" w:hAnsi="Times New Roman"/>
          <w:sz w:val="28"/>
          <w:szCs w:val="28"/>
        </w:rPr>
        <w:t xml:space="preserve"> O budowę </w:t>
      </w:r>
      <w:r w:rsidR="00525E65" w:rsidRPr="00525E65">
        <w:rPr>
          <w:rFonts w:ascii="Times New Roman" w:hAnsi="Times New Roman"/>
          <w:sz w:val="28"/>
          <w:szCs w:val="28"/>
        </w:rPr>
        <w:t xml:space="preserve"> </w:t>
      </w:r>
      <w:r w:rsidR="00525E65">
        <w:rPr>
          <w:rFonts w:ascii="Times New Roman" w:hAnsi="Times New Roman"/>
          <w:sz w:val="28"/>
          <w:szCs w:val="28"/>
        </w:rPr>
        <w:t>jakiego bo</w:t>
      </w:r>
      <w:r w:rsidR="006F0D6A">
        <w:rPr>
          <w:rFonts w:ascii="Times New Roman" w:hAnsi="Times New Roman"/>
          <w:sz w:val="28"/>
          <w:szCs w:val="28"/>
        </w:rPr>
        <w:t>iska na ul. Źródlanej chodzi i</w:t>
      </w:r>
      <w:r w:rsidR="00525E65">
        <w:rPr>
          <w:rFonts w:ascii="Times New Roman" w:hAnsi="Times New Roman"/>
          <w:sz w:val="28"/>
          <w:szCs w:val="28"/>
        </w:rPr>
        <w:t xml:space="preserve"> co to jest strefa aktywnego ruchu przy ul. Zwycięzców – Częstochowskiej?</w:t>
      </w:r>
    </w:p>
    <w:p w:rsidR="00525E65" w:rsidRDefault="008173DA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O.Napiórkowski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na terenie kompleksu rekreacyjnego przy ul. Źródlanej planowana jest budowa wielofunkcyjnego boiska rekreacyjnego  ze sztuczną nawierzchnią do piłki siatkowej, koszykówki czy piłki nożnej. Będzie to uzupełnienie kompleksu o nowe miejsce rekreacyjne.</w:t>
      </w:r>
    </w:p>
    <w:p w:rsidR="008173DA" w:rsidRDefault="008173DA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Jeżeli chodzi o ul. Zwycięzców to strefa aktywnego ruchu planowana jest na terenie boiska obecnej szkoły. W tym rejonie nie ma jeszcze oferty dla dorosłych więc to miejsce wydaje się najlepsze do usytuowania siłowni na powietrzu. Planowane jest usytuowanie z wejściem od strony ul. Zwycięzców obok obecnego Orlika i placu zabaw dla dzieci.</w:t>
      </w:r>
    </w:p>
    <w:p w:rsidR="008173DA" w:rsidRDefault="008173DA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Dodatkowe wyjaśnienia złożyła Skarbnik </w:t>
      </w:r>
      <w:proofErr w:type="spellStart"/>
      <w:r>
        <w:rPr>
          <w:rFonts w:ascii="Times New Roman" w:hAnsi="Times New Roman"/>
          <w:sz w:val="28"/>
          <w:szCs w:val="28"/>
        </w:rPr>
        <w:t>J.Wojak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73DA" w:rsidRDefault="008173DA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17 głosach „za” i 4 „wstrzymujących się”.</w:t>
      </w:r>
    </w:p>
    <w:p w:rsidR="00DA0B56" w:rsidRPr="00C04B52" w:rsidRDefault="00DA0B56" w:rsidP="00DA0B56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</w:t>
      </w:r>
      <w:r>
        <w:rPr>
          <w:rFonts w:ascii="Times New Roman" w:hAnsi="Times New Roman"/>
          <w:b/>
          <w:color w:val="002060"/>
          <w:sz w:val="28"/>
          <w:szCs w:val="28"/>
        </w:rPr>
        <w:t>IX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 w:rsidR="004C77FC">
        <w:rPr>
          <w:rFonts w:ascii="Times New Roman" w:hAnsi="Times New Roman"/>
          <w:b/>
          <w:color w:val="002060"/>
          <w:sz w:val="28"/>
          <w:szCs w:val="28"/>
        </w:rPr>
        <w:t>1</w:t>
      </w:r>
      <w:r>
        <w:rPr>
          <w:rFonts w:ascii="Times New Roman" w:hAnsi="Times New Roman"/>
          <w:b/>
          <w:color w:val="002060"/>
          <w:sz w:val="28"/>
          <w:szCs w:val="28"/>
        </w:rPr>
        <w:t>9/18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1470D4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1470D4" w:rsidRPr="00091977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16. </w:t>
      </w:r>
      <w:r w:rsidRPr="00091977">
        <w:rPr>
          <w:rFonts w:ascii="Times New Roman" w:hAnsi="Times New Roman"/>
          <w:b/>
          <w:color w:val="002060"/>
          <w:szCs w:val="28"/>
        </w:rPr>
        <w:t>Podjęcie uchwały zmieniającej uchwałę w sprawie WPF.</w:t>
      </w:r>
    </w:p>
    <w:p w:rsidR="001470D4" w:rsidRDefault="001470D4" w:rsidP="001470D4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wprowadziła autopoprawkę do przedstawionego projektu uchwały, która została dostarczona</w:t>
      </w:r>
      <w:r w:rsidR="006F0D6A" w:rsidRPr="006F0D6A">
        <w:rPr>
          <w:rFonts w:ascii="Times New Roman" w:hAnsi="Times New Roman"/>
          <w:sz w:val="28"/>
          <w:szCs w:val="28"/>
        </w:rPr>
        <w:t xml:space="preserve"> </w:t>
      </w:r>
      <w:r w:rsidR="006F0D6A">
        <w:rPr>
          <w:rFonts w:ascii="Times New Roman" w:hAnsi="Times New Roman"/>
          <w:sz w:val="28"/>
          <w:szCs w:val="28"/>
        </w:rPr>
        <w:t>radnym</w:t>
      </w:r>
      <w:r>
        <w:rPr>
          <w:rFonts w:ascii="Times New Roman" w:hAnsi="Times New Roman"/>
          <w:sz w:val="28"/>
          <w:szCs w:val="28"/>
        </w:rPr>
        <w:t xml:space="preserve"> przed sesją do skrytek.</w:t>
      </w:r>
    </w:p>
    <w:p w:rsidR="001470D4" w:rsidRDefault="001470D4" w:rsidP="001470D4">
      <w:pPr>
        <w:keepLines/>
        <w:tabs>
          <w:tab w:val="center" w:pos="-170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Komisje Rady nie wniosły uwag do projektu uchwały z autopoprawką.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17 głosach „za” i 4 „wstrzymujących się”.</w:t>
      </w:r>
    </w:p>
    <w:p w:rsidR="00DA0B56" w:rsidRPr="00C04B52" w:rsidRDefault="00DA0B56" w:rsidP="00DA0B56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</w:t>
      </w:r>
      <w:r>
        <w:rPr>
          <w:rFonts w:ascii="Times New Roman" w:hAnsi="Times New Roman"/>
          <w:b/>
          <w:color w:val="002060"/>
          <w:sz w:val="28"/>
          <w:szCs w:val="28"/>
        </w:rPr>
        <w:t>IX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 w:rsidR="004C77FC">
        <w:rPr>
          <w:rFonts w:ascii="Times New Roman" w:hAnsi="Times New Roman"/>
          <w:b/>
          <w:color w:val="002060"/>
          <w:sz w:val="28"/>
          <w:szCs w:val="28"/>
        </w:rPr>
        <w:t>20</w:t>
      </w:r>
      <w:r>
        <w:rPr>
          <w:rFonts w:ascii="Times New Roman" w:hAnsi="Times New Roman"/>
          <w:b/>
          <w:color w:val="002060"/>
          <w:sz w:val="28"/>
          <w:szCs w:val="28"/>
        </w:rPr>
        <w:t>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1470D4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</w:p>
    <w:p w:rsidR="001470D4" w:rsidRPr="00091977" w:rsidRDefault="001470D4" w:rsidP="001470D4">
      <w:pPr>
        <w:pStyle w:val="Akapitzlist"/>
        <w:keepLines/>
        <w:suppressAutoHyphens/>
        <w:ind w:left="0" w:right="283"/>
        <w:jc w:val="both"/>
        <w:rPr>
          <w:rFonts w:ascii="Times New Roman" w:hAnsi="Times New Roman"/>
          <w:b/>
          <w:color w:val="002060"/>
          <w:szCs w:val="28"/>
        </w:rPr>
      </w:pPr>
      <w:r>
        <w:rPr>
          <w:rFonts w:ascii="Times New Roman" w:hAnsi="Times New Roman"/>
          <w:b/>
          <w:color w:val="002060"/>
          <w:szCs w:val="28"/>
        </w:rPr>
        <w:t xml:space="preserve">17. </w:t>
      </w:r>
      <w:r w:rsidRPr="00091977">
        <w:rPr>
          <w:rFonts w:ascii="Times New Roman" w:hAnsi="Times New Roman"/>
          <w:b/>
          <w:color w:val="002060"/>
          <w:szCs w:val="28"/>
        </w:rPr>
        <w:t>Podjęcie uchwały w sprawie rozpatrzenia petycji.</w:t>
      </w:r>
    </w:p>
    <w:p w:rsidR="00DA0B56" w:rsidRDefault="00DA0B56" w:rsidP="001470D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poinformował, że Komisja Rewizyjna analizowała petycję i zaproponowała podjęcie uchwały, której projekt przekazano radnym do skrytek.</w:t>
      </w:r>
    </w:p>
    <w:p w:rsidR="00DA0B56" w:rsidRDefault="00DA0B56" w:rsidP="001470D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Poprosił </w:t>
      </w:r>
      <w:r w:rsidR="001470D4">
        <w:rPr>
          <w:rFonts w:ascii="Times New Roman" w:hAnsi="Times New Roman"/>
          <w:sz w:val="28"/>
          <w:szCs w:val="28"/>
        </w:rPr>
        <w:t xml:space="preserve">Przewodniczącego Komisji Rewizyjnej </w:t>
      </w:r>
      <w:r>
        <w:rPr>
          <w:rFonts w:ascii="Times New Roman" w:hAnsi="Times New Roman"/>
          <w:sz w:val="28"/>
          <w:szCs w:val="28"/>
        </w:rPr>
        <w:t>o zabranie głosu</w:t>
      </w:r>
      <w:r w:rsidR="006C5439">
        <w:rPr>
          <w:rFonts w:ascii="Times New Roman" w:hAnsi="Times New Roman"/>
          <w:sz w:val="28"/>
          <w:szCs w:val="28"/>
        </w:rPr>
        <w:t xml:space="preserve"> i </w:t>
      </w:r>
      <w:r>
        <w:rPr>
          <w:rFonts w:ascii="Times New Roman" w:hAnsi="Times New Roman"/>
          <w:sz w:val="28"/>
          <w:szCs w:val="28"/>
        </w:rPr>
        <w:t>przedstawienie sprawy.</w:t>
      </w:r>
    </w:p>
    <w:p w:rsidR="00DA0B56" w:rsidRDefault="00DA0B56" w:rsidP="00DA0B56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Leszek Wroczyński przedstawił temat petycji jaka wpłynęła do Rady, stanowisko Komisji oraz propozycję uchwały do podjęcia przez Radę.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Przewodniczący Rady poddał projekt uchwały </w:t>
      </w:r>
      <w:r w:rsidRPr="000C323A">
        <w:rPr>
          <w:rFonts w:ascii="Times New Roman" w:hAnsi="Times New Roman"/>
          <w:sz w:val="28"/>
          <w:szCs w:val="28"/>
        </w:rPr>
        <w:t>pod</w:t>
      </w:r>
      <w:r>
        <w:rPr>
          <w:rFonts w:ascii="Times New Roman" w:hAnsi="Times New Roman"/>
          <w:sz w:val="28"/>
          <w:szCs w:val="28"/>
        </w:rPr>
        <w:t xml:space="preserve"> głosowanie.</w:t>
      </w:r>
    </w:p>
    <w:p w:rsidR="00DA0B56" w:rsidRDefault="00DA0B56" w:rsidP="00DA0B56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przy 19 głosach „za” i 2 „wstrzymujących się”.</w:t>
      </w:r>
    </w:p>
    <w:p w:rsidR="00DA0B56" w:rsidRPr="00C04B52" w:rsidRDefault="00DA0B56" w:rsidP="00DA0B56">
      <w:pPr>
        <w:ind w:right="-1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C04B52">
        <w:rPr>
          <w:rFonts w:ascii="Times New Roman" w:hAnsi="Times New Roman"/>
          <w:b/>
          <w:color w:val="002060"/>
          <w:sz w:val="28"/>
          <w:szCs w:val="28"/>
        </w:rPr>
        <w:t>(Uchwała nr XXX</w:t>
      </w:r>
      <w:r>
        <w:rPr>
          <w:rFonts w:ascii="Times New Roman" w:hAnsi="Times New Roman"/>
          <w:b/>
          <w:color w:val="002060"/>
          <w:sz w:val="28"/>
          <w:szCs w:val="28"/>
        </w:rPr>
        <w:t>IX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/</w:t>
      </w:r>
      <w:r>
        <w:rPr>
          <w:rFonts w:ascii="Times New Roman" w:hAnsi="Times New Roman"/>
          <w:b/>
          <w:color w:val="002060"/>
          <w:sz w:val="28"/>
          <w:szCs w:val="28"/>
        </w:rPr>
        <w:t>21/18</w:t>
      </w:r>
      <w:r w:rsidRPr="00C04B52">
        <w:rPr>
          <w:rFonts w:ascii="Times New Roman" w:hAnsi="Times New Roman"/>
          <w:b/>
          <w:color w:val="002060"/>
          <w:sz w:val="28"/>
          <w:szCs w:val="28"/>
        </w:rPr>
        <w:t>)</w:t>
      </w:r>
    </w:p>
    <w:p w:rsidR="001470D4" w:rsidRPr="00DA7D5B" w:rsidRDefault="001470D4" w:rsidP="001470D4">
      <w:pPr>
        <w:keepLines/>
        <w:suppressAutoHyphens/>
        <w:ind w:right="-1"/>
        <w:jc w:val="both"/>
        <w:rPr>
          <w:rFonts w:ascii="Times New Roman" w:hAnsi="Times New Roman"/>
          <w:sz w:val="28"/>
          <w:szCs w:val="28"/>
        </w:rPr>
      </w:pPr>
    </w:p>
    <w:p w:rsidR="001470D4" w:rsidRPr="00AA1E01" w:rsidRDefault="001470D4" w:rsidP="001470D4">
      <w:pPr>
        <w:pStyle w:val="Akapitzlist"/>
        <w:keepLines/>
        <w:suppressAutoHyphens/>
        <w:ind w:left="0"/>
        <w:jc w:val="both"/>
        <w:rPr>
          <w:rFonts w:ascii="Times New Roman" w:hAnsi="Times New Roman"/>
          <w:b/>
          <w:color w:val="002060"/>
          <w:szCs w:val="28"/>
        </w:rPr>
      </w:pPr>
      <w:r w:rsidRPr="00AA1E01">
        <w:rPr>
          <w:rFonts w:ascii="Times New Roman" w:hAnsi="Times New Roman"/>
          <w:b/>
          <w:color w:val="002060"/>
          <w:szCs w:val="28"/>
        </w:rPr>
        <w:t>18-19. Interpelacje i zapytania radnych. Sprawy różne i wniesione.</w:t>
      </w:r>
    </w:p>
    <w:p w:rsidR="006C5439" w:rsidRDefault="006C5439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sprawach różnych pierwszy głos zabrał radny </w:t>
      </w:r>
      <w:proofErr w:type="spellStart"/>
      <w:r>
        <w:rPr>
          <w:rFonts w:ascii="Times New Roman" w:hAnsi="Times New Roman"/>
          <w:sz w:val="28"/>
          <w:szCs w:val="28"/>
        </w:rPr>
        <w:t>L.Krzyżak</w:t>
      </w:r>
      <w:proofErr w:type="spellEnd"/>
      <w:r>
        <w:rPr>
          <w:rFonts w:ascii="Times New Roman" w:hAnsi="Times New Roman"/>
          <w:sz w:val="28"/>
          <w:szCs w:val="28"/>
        </w:rPr>
        <w:t xml:space="preserve">, który zwrócił uwagę, że analizując wyniki badań zanieczyszczenia powietrza pyłem PM10 zadziwił go fakt, że w okresie gdzie wiatry były wschodnie zanieczyszczenie znacznie przekraczało normy, a gdy były zachodnie czyli od strony firmy KRONO tego zanieczyszczenia było mniej. Jest to o tyle zadziwiające, że do tej pory mieszkańcy uważali iż główną przyczyną zanieczyszczeń jest emisja pochodząca z firmy KRONO. </w:t>
      </w:r>
    </w:p>
    <w:p w:rsidR="006C5439" w:rsidRDefault="006C5439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Radny dał to wszystko pod rozwagę i analizę.</w:t>
      </w:r>
    </w:p>
    <w:p w:rsidR="006C5439" w:rsidRDefault="006C5439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stwierdził, że trudno jest </w:t>
      </w:r>
      <w:r w:rsidR="00E7541F">
        <w:rPr>
          <w:rFonts w:ascii="Times New Roman" w:hAnsi="Times New Roman"/>
          <w:sz w:val="28"/>
          <w:szCs w:val="28"/>
        </w:rPr>
        <w:t>się odnieść do uwag</w:t>
      </w:r>
      <w:r>
        <w:rPr>
          <w:rFonts w:ascii="Times New Roman" w:hAnsi="Times New Roman"/>
          <w:sz w:val="28"/>
          <w:szCs w:val="28"/>
        </w:rPr>
        <w:t xml:space="preserve"> radnego</w:t>
      </w:r>
      <w:r w:rsidR="00E7541F">
        <w:rPr>
          <w:rFonts w:ascii="Times New Roman" w:hAnsi="Times New Roman"/>
          <w:sz w:val="28"/>
          <w:szCs w:val="28"/>
        </w:rPr>
        <w:t xml:space="preserve"> i w jakikolwiek sposób temat komentować.</w:t>
      </w:r>
    </w:p>
    <w:p w:rsidR="00E7541F" w:rsidRDefault="00E7541F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D.Grochla</w:t>
      </w:r>
      <w:proofErr w:type="spellEnd"/>
      <w:r>
        <w:rPr>
          <w:rFonts w:ascii="Times New Roman" w:hAnsi="Times New Roman"/>
          <w:sz w:val="28"/>
          <w:szCs w:val="28"/>
        </w:rPr>
        <w:t xml:space="preserve"> zaproponował aby wstrzymać się z nadawaniem nazw dla nowo wybudowanych rond bo wie, że są już wnioski o ich nazwanie. Jeżeli ma już być nadana nazwa to niech</w:t>
      </w:r>
      <w:r w:rsidR="006F0D6A">
        <w:rPr>
          <w:rFonts w:ascii="Times New Roman" w:hAnsi="Times New Roman"/>
          <w:sz w:val="28"/>
          <w:szCs w:val="28"/>
        </w:rPr>
        <w:t xml:space="preserve"> ronda</w:t>
      </w:r>
      <w:r>
        <w:rPr>
          <w:rFonts w:ascii="Times New Roman" w:hAnsi="Times New Roman"/>
          <w:sz w:val="28"/>
          <w:szCs w:val="28"/>
        </w:rPr>
        <w:t xml:space="preserve"> będą zrobione tak jak być po</w:t>
      </w:r>
      <w:r w:rsidR="006F0D6A">
        <w:rPr>
          <w:rFonts w:ascii="Times New Roman" w:hAnsi="Times New Roman"/>
          <w:sz w:val="28"/>
          <w:szCs w:val="28"/>
        </w:rPr>
        <w:t>winny, a tutaj ma wątpliwości. C</w:t>
      </w:r>
      <w:r>
        <w:rPr>
          <w:rFonts w:ascii="Times New Roman" w:hAnsi="Times New Roman"/>
          <w:sz w:val="28"/>
          <w:szCs w:val="28"/>
        </w:rPr>
        <w:t>hodzi o to by nie poprawiać ronda jak już się nada nazwę.</w:t>
      </w:r>
    </w:p>
    <w:p w:rsidR="00E7541F" w:rsidRDefault="00E7541F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Np. na rondzie przy ul. </w:t>
      </w:r>
      <w:proofErr w:type="spellStart"/>
      <w:r>
        <w:rPr>
          <w:rFonts w:ascii="Times New Roman" w:hAnsi="Times New Roman"/>
          <w:sz w:val="28"/>
          <w:szCs w:val="28"/>
        </w:rPr>
        <w:t>Zgorzeleckiej-Fabrycznej</w:t>
      </w:r>
      <w:proofErr w:type="spellEnd"/>
      <w:r>
        <w:rPr>
          <w:rFonts w:ascii="Times New Roman" w:hAnsi="Times New Roman"/>
          <w:sz w:val="28"/>
          <w:szCs w:val="28"/>
        </w:rPr>
        <w:t xml:space="preserve"> są problemy z właściwą organizacją ruchu co powoduje, że TIR-y zjeżdżają w niewłaściwy sposób z ul. Fabrycznej. Do czasu rozwiązania tego problemu nie należy nadawać tam nazwy dla ronda. Jeżeli chodzi o rondo przy ul. Moniuszki i Lotników to jest wniosek Starostwa Powiatowego o nadanie mu nazwy. Co z tym wnioskiem?</w:t>
      </w:r>
    </w:p>
    <w:p w:rsidR="00E7541F" w:rsidRDefault="00E7541F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</w:t>
      </w:r>
      <w:r w:rsidR="00E059B2">
        <w:rPr>
          <w:rFonts w:ascii="Times New Roman" w:hAnsi="Times New Roman"/>
          <w:sz w:val="28"/>
          <w:szCs w:val="28"/>
        </w:rPr>
        <w:t>wpłynęły wnioski o nazwy na oba ronda lecz uważa, że ich nazwy winny być wyłonione w drodze konsultacji. Sprawa jest otwarta. Jeżeli radni mają jakieś propozycje to mogą je składać w biurze Rady.</w:t>
      </w:r>
    </w:p>
    <w:p w:rsidR="00E059B2" w:rsidRDefault="00E059B2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L.Wroczyński</w:t>
      </w:r>
      <w:proofErr w:type="spellEnd"/>
      <w:r>
        <w:rPr>
          <w:rFonts w:ascii="Times New Roman" w:hAnsi="Times New Roman"/>
          <w:sz w:val="28"/>
          <w:szCs w:val="28"/>
        </w:rPr>
        <w:t xml:space="preserve"> zapytał ile wniosków wpłynęło na wymianę pieców?</w:t>
      </w:r>
    </w:p>
    <w:p w:rsidR="00E059B2" w:rsidRDefault="00E059B2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wyjaśnił, że do dnia dzisiejszego wpłynęło 116 wniosków na łączną kwotę 910 tys. zł., które zostaną poddane weryfikacji. Nie wiadomo jest jednak ile jeszcze wniosków wpłynie drogą pocztową bo taka możliwość też była.</w:t>
      </w:r>
    </w:p>
    <w:p w:rsidR="00E059B2" w:rsidRDefault="00E059B2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budżecie nie ma aż takich środków, więc po weryfikacji i ewentualnym uzupełnieniu wniosków będziemy wiedzieć jaka będzie potrzebna ostateczna kwota by załatwić wszystkie prawidłowo złożone wnioski. W pierwszej kolejności będą realizowane prawidłowo złożone wnioski wg kolejności wpływu. Jeżeli znajdą się środki to zostaną zrealizowane wszystkie prawidłowe wnioski.</w:t>
      </w:r>
    </w:p>
    <w:p w:rsidR="006C5439" w:rsidRDefault="00E059B2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J.Niezgodzki</w:t>
      </w:r>
      <w:proofErr w:type="spellEnd"/>
      <w:r>
        <w:rPr>
          <w:rFonts w:ascii="Times New Roman" w:hAnsi="Times New Roman"/>
          <w:sz w:val="28"/>
          <w:szCs w:val="28"/>
        </w:rPr>
        <w:t xml:space="preserve"> zwrócił uwagę, że programy te świetnie działają i widać, że w budżecie trzeba planować większe środki. </w:t>
      </w:r>
      <w:r w:rsidR="007F76D8">
        <w:rPr>
          <w:rFonts w:ascii="Times New Roman" w:hAnsi="Times New Roman"/>
          <w:sz w:val="28"/>
          <w:szCs w:val="28"/>
        </w:rPr>
        <w:t>Proponuje by przy rekonstrukcji budżetu pamiętać o tych sprawach, a nie wprowadzać nowych zadań o których radni nie wiedzą, lub które nie są bezpośrednio zadaniami gminy np. policja, straż pożarna czy szpitale.</w:t>
      </w:r>
    </w:p>
    <w:p w:rsidR="007F76D8" w:rsidRDefault="007F76D8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L.Wroczyński</w:t>
      </w:r>
      <w:proofErr w:type="spellEnd"/>
      <w:r>
        <w:rPr>
          <w:rFonts w:ascii="Times New Roman" w:hAnsi="Times New Roman"/>
          <w:sz w:val="28"/>
          <w:szCs w:val="28"/>
        </w:rPr>
        <w:t xml:space="preserve"> zwrócił uwagę, że jest kolejny wniosek szpitala o wsparcie finansowe, czy miasto je przewiduje i czy są ku temu możliwości?</w:t>
      </w:r>
    </w:p>
    <w:p w:rsidR="007F76D8" w:rsidRDefault="007F76D8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poinformował, że nie ma stanowiska w tej sprawie ale możliwości gminy są mocno ograniczone. Temat będzie rozważany.</w:t>
      </w:r>
    </w:p>
    <w:p w:rsidR="007F76D8" w:rsidRDefault="007F76D8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Rady zauważył, że priorytetem winny być nasze miejskie sprawy ale nie należy zamykać drzwi przed wsparciem potrzebujących. Jak będzie taka możliwość to trzeba się będzie zastanowić.</w:t>
      </w:r>
    </w:p>
    <w:p w:rsidR="006C5439" w:rsidRDefault="007F76D8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1470D4" w:rsidRDefault="007F76D8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koniec </w:t>
      </w:r>
      <w:r w:rsidR="004C77FC">
        <w:rPr>
          <w:rFonts w:ascii="Times New Roman" w:hAnsi="Times New Roman"/>
          <w:sz w:val="28"/>
          <w:szCs w:val="28"/>
        </w:rPr>
        <w:t>Przewodniczący poi</w:t>
      </w:r>
      <w:r w:rsidR="001470D4">
        <w:rPr>
          <w:rFonts w:ascii="Times New Roman" w:hAnsi="Times New Roman"/>
          <w:sz w:val="28"/>
          <w:szCs w:val="28"/>
        </w:rPr>
        <w:t>nform</w:t>
      </w:r>
      <w:r w:rsidR="004C77FC">
        <w:rPr>
          <w:rFonts w:ascii="Times New Roman" w:hAnsi="Times New Roman"/>
          <w:sz w:val="28"/>
          <w:szCs w:val="28"/>
        </w:rPr>
        <w:t>ował</w:t>
      </w:r>
      <w:r w:rsidR="001470D4">
        <w:rPr>
          <w:rFonts w:ascii="Times New Roman" w:hAnsi="Times New Roman"/>
          <w:sz w:val="28"/>
          <w:szCs w:val="28"/>
        </w:rPr>
        <w:t>, że następna sesja Rady odbędzie się 29 marca o godz. 9</w:t>
      </w:r>
      <w:r w:rsidR="001470D4">
        <w:rPr>
          <w:rFonts w:ascii="Times New Roman" w:hAnsi="Times New Roman"/>
          <w:sz w:val="28"/>
          <w:szCs w:val="28"/>
          <w:vertAlign w:val="superscript"/>
        </w:rPr>
        <w:t>00</w:t>
      </w:r>
      <w:r w:rsidR="001470D4">
        <w:rPr>
          <w:rFonts w:ascii="Times New Roman" w:hAnsi="Times New Roman"/>
          <w:sz w:val="28"/>
          <w:szCs w:val="28"/>
        </w:rPr>
        <w:t xml:space="preserve"> i poświęcona będzie m.in. podjęciu uchwały w sprawie podziału gminy na okręgi wyborcze. W związku z powyższym </w:t>
      </w:r>
      <w:r>
        <w:rPr>
          <w:rFonts w:ascii="Times New Roman" w:hAnsi="Times New Roman"/>
          <w:sz w:val="28"/>
          <w:szCs w:val="28"/>
        </w:rPr>
        <w:t>1 marca</w:t>
      </w:r>
      <w:r w:rsidR="001470D4">
        <w:rPr>
          <w:rFonts w:ascii="Times New Roman" w:hAnsi="Times New Roman"/>
          <w:sz w:val="28"/>
          <w:szCs w:val="28"/>
        </w:rPr>
        <w:t xml:space="preserve"> o godz.</w:t>
      </w:r>
      <w:r w:rsidR="001470D4" w:rsidRPr="001329E2">
        <w:rPr>
          <w:rFonts w:ascii="Times New Roman" w:hAnsi="Times New Roman"/>
          <w:sz w:val="28"/>
          <w:szCs w:val="28"/>
        </w:rPr>
        <w:t xml:space="preserve"> </w:t>
      </w:r>
      <w:r w:rsidR="001470D4">
        <w:rPr>
          <w:rFonts w:ascii="Times New Roman" w:hAnsi="Times New Roman"/>
          <w:sz w:val="28"/>
          <w:szCs w:val="28"/>
        </w:rPr>
        <w:t>9</w:t>
      </w:r>
      <w:r w:rsidR="001470D4">
        <w:rPr>
          <w:rFonts w:ascii="Times New Roman" w:hAnsi="Times New Roman"/>
          <w:sz w:val="28"/>
          <w:szCs w:val="28"/>
          <w:vertAlign w:val="superscript"/>
        </w:rPr>
        <w:t>00</w:t>
      </w:r>
      <w:r w:rsidR="001470D4">
        <w:rPr>
          <w:rFonts w:ascii="Times New Roman" w:hAnsi="Times New Roman"/>
          <w:sz w:val="28"/>
          <w:szCs w:val="28"/>
        </w:rPr>
        <w:t xml:space="preserve"> w małej sali odbędzie się spotkanie radnych z mecenasem </w:t>
      </w:r>
      <w:proofErr w:type="spellStart"/>
      <w:r w:rsidR="001470D4">
        <w:rPr>
          <w:rFonts w:ascii="Times New Roman" w:hAnsi="Times New Roman"/>
          <w:sz w:val="28"/>
          <w:szCs w:val="28"/>
        </w:rPr>
        <w:t>Kornalewiczem</w:t>
      </w:r>
      <w:proofErr w:type="spellEnd"/>
      <w:r w:rsidR="001470D4">
        <w:rPr>
          <w:rFonts w:ascii="Times New Roman" w:hAnsi="Times New Roman"/>
          <w:sz w:val="28"/>
          <w:szCs w:val="28"/>
        </w:rPr>
        <w:t xml:space="preserve"> poświęcone zmianom w ustawie o samorządzie gminnym oraz w Kodeksie Wyborczym. </w:t>
      </w:r>
    </w:p>
    <w:p w:rsidR="001470D4" w:rsidRPr="001329E2" w:rsidRDefault="004C77FC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zaprosił radnych na to spotkanie.</w:t>
      </w:r>
    </w:p>
    <w:p w:rsidR="001470D4" w:rsidRDefault="001470D4" w:rsidP="001470D4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C04B52" w:rsidRDefault="00C04B52" w:rsidP="001470D4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stwierdził, że porządek obrad został wyczerpany, w związku z czym o godz. </w:t>
      </w:r>
      <w:r w:rsidR="006855E3">
        <w:rPr>
          <w:rFonts w:ascii="Times New Roman" w:hAnsi="Times New Roman"/>
        </w:rPr>
        <w:t>10</w:t>
      </w:r>
      <w:r w:rsidR="004C77FC">
        <w:rPr>
          <w:rFonts w:ascii="Times New Roman" w:hAnsi="Times New Roman"/>
          <w:vertAlign w:val="superscript"/>
        </w:rPr>
        <w:t>2</w:t>
      </w:r>
      <w:r w:rsidR="006855E3">
        <w:rPr>
          <w:rFonts w:ascii="Times New Roman" w:hAnsi="Times New Roman"/>
          <w:vertAlign w:val="superscript"/>
        </w:rPr>
        <w:t>0</w:t>
      </w:r>
      <w:r>
        <w:rPr>
          <w:rFonts w:ascii="Times New Roman" w:hAnsi="Times New Roman"/>
        </w:rPr>
        <w:t xml:space="preserve"> zamknął trzydziestą </w:t>
      </w:r>
      <w:r w:rsidR="004C77FC">
        <w:rPr>
          <w:rFonts w:ascii="Times New Roman" w:hAnsi="Times New Roman"/>
        </w:rPr>
        <w:t>dziewiątą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sesję Rady Miejskiej w Żarach.</w:t>
      </w:r>
    </w:p>
    <w:p w:rsidR="00C04B52" w:rsidRDefault="00C04B52" w:rsidP="00C04B52">
      <w:pPr>
        <w:pStyle w:val="Tekstpodstawowy"/>
        <w:ind w:right="-1"/>
        <w:rPr>
          <w:rFonts w:ascii="Times New Roman" w:hAnsi="Times New Roman"/>
        </w:rPr>
      </w:pPr>
      <w:bookmarkStart w:id="0" w:name="_GoBack"/>
      <w:bookmarkEnd w:id="0"/>
    </w:p>
    <w:p w:rsidR="00C04B52" w:rsidRPr="00995BC3" w:rsidRDefault="00C04B52" w:rsidP="00C04B52">
      <w:pPr>
        <w:tabs>
          <w:tab w:val="center" w:pos="0"/>
        </w:tabs>
        <w:ind w:right="-109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04B52" w:rsidRPr="00995BC3" w:rsidRDefault="00C04B52" w:rsidP="00C04B52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AA1E01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AA1E01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AA1E01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>PRZEWODNICZĄCY RADY</w:t>
      </w:r>
    </w:p>
    <w:p w:rsidR="00C04B52" w:rsidRPr="00AA1E01" w:rsidRDefault="00C04B52" w:rsidP="00C04B52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AA1E01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AA1E01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="00AA1E01">
        <w:rPr>
          <w:rFonts w:ascii="Times New Roman" w:hAnsi="Times New Roman"/>
          <w:b/>
          <w:i/>
          <w:color w:val="002060"/>
          <w:sz w:val="28"/>
          <w:szCs w:val="28"/>
        </w:rPr>
        <w:tab/>
      </w:r>
      <w:r w:rsidRPr="00995BC3">
        <w:rPr>
          <w:rFonts w:ascii="Times New Roman" w:hAnsi="Times New Roman"/>
          <w:b/>
          <w:i/>
          <w:color w:val="002060"/>
          <w:sz w:val="28"/>
          <w:szCs w:val="28"/>
        </w:rPr>
        <w:t>Marian Popławski</w:t>
      </w:r>
    </w:p>
    <w:p w:rsidR="00C04B52" w:rsidRPr="00995BC3" w:rsidRDefault="00C04B52" w:rsidP="00C04B52">
      <w:pPr>
        <w:pStyle w:val="Tekstpodstawowy"/>
        <w:ind w:right="-1"/>
        <w:rPr>
          <w:rFonts w:ascii="Times New Roman" w:hAnsi="Times New Roman"/>
          <w:color w:val="002060"/>
        </w:rPr>
      </w:pPr>
    </w:p>
    <w:p w:rsidR="00C04B52" w:rsidRDefault="00C04B52" w:rsidP="00C04B52"/>
    <w:p w:rsidR="00030E9C" w:rsidRDefault="00030E9C"/>
    <w:sectPr w:rsidR="00030E9C" w:rsidSect="00901E8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D5" w:rsidRDefault="003B7BD5" w:rsidP="00995BC3">
      <w:r>
        <w:separator/>
      </w:r>
    </w:p>
  </w:endnote>
  <w:endnote w:type="continuationSeparator" w:id="0">
    <w:p w:rsidR="003B7BD5" w:rsidRDefault="003B7BD5" w:rsidP="0099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468255"/>
      <w:docPartObj>
        <w:docPartGallery w:val="Page Numbers (Bottom of Page)"/>
        <w:docPartUnique/>
      </w:docPartObj>
    </w:sdtPr>
    <w:sdtEndPr/>
    <w:sdtContent>
      <w:p w:rsidR="00995BC3" w:rsidRDefault="00995B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E01">
          <w:rPr>
            <w:noProof/>
          </w:rPr>
          <w:t>7</w:t>
        </w:r>
        <w:r>
          <w:fldChar w:fldCharType="end"/>
        </w:r>
      </w:p>
    </w:sdtContent>
  </w:sdt>
  <w:p w:rsidR="00995BC3" w:rsidRDefault="00995B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D5" w:rsidRDefault="003B7BD5" w:rsidP="00995BC3">
      <w:r>
        <w:separator/>
      </w:r>
    </w:p>
  </w:footnote>
  <w:footnote w:type="continuationSeparator" w:id="0">
    <w:p w:rsidR="003B7BD5" w:rsidRDefault="003B7BD5" w:rsidP="00995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90"/>
    <w:rsid w:val="00015EBD"/>
    <w:rsid w:val="00020AA3"/>
    <w:rsid w:val="00022A70"/>
    <w:rsid w:val="00030E9C"/>
    <w:rsid w:val="00051D49"/>
    <w:rsid w:val="000743C4"/>
    <w:rsid w:val="000767B9"/>
    <w:rsid w:val="000A753F"/>
    <w:rsid w:val="000B140A"/>
    <w:rsid w:val="000C323A"/>
    <w:rsid w:val="000D1190"/>
    <w:rsid w:val="00102FEE"/>
    <w:rsid w:val="00117581"/>
    <w:rsid w:val="00120B78"/>
    <w:rsid w:val="001470D4"/>
    <w:rsid w:val="002F71F3"/>
    <w:rsid w:val="00324BD8"/>
    <w:rsid w:val="003339C2"/>
    <w:rsid w:val="00360FCE"/>
    <w:rsid w:val="00367B6B"/>
    <w:rsid w:val="003B7BD5"/>
    <w:rsid w:val="003C4A01"/>
    <w:rsid w:val="003E193C"/>
    <w:rsid w:val="004C2418"/>
    <w:rsid w:val="004C351C"/>
    <w:rsid w:val="004C77FC"/>
    <w:rsid w:val="004F7DF2"/>
    <w:rsid w:val="00525E65"/>
    <w:rsid w:val="0055584C"/>
    <w:rsid w:val="005A07A5"/>
    <w:rsid w:val="006425DD"/>
    <w:rsid w:val="006526E0"/>
    <w:rsid w:val="006855E3"/>
    <w:rsid w:val="00687959"/>
    <w:rsid w:val="006C5439"/>
    <w:rsid w:val="006F0D6A"/>
    <w:rsid w:val="0073262D"/>
    <w:rsid w:val="007A25FB"/>
    <w:rsid w:val="007C705C"/>
    <w:rsid w:val="007F76D8"/>
    <w:rsid w:val="008173DA"/>
    <w:rsid w:val="00874123"/>
    <w:rsid w:val="008C5DF2"/>
    <w:rsid w:val="00901E84"/>
    <w:rsid w:val="00956873"/>
    <w:rsid w:val="00970338"/>
    <w:rsid w:val="00992024"/>
    <w:rsid w:val="00995BC3"/>
    <w:rsid w:val="00AA1E01"/>
    <w:rsid w:val="00AC601E"/>
    <w:rsid w:val="00B25007"/>
    <w:rsid w:val="00B77874"/>
    <w:rsid w:val="00BB512F"/>
    <w:rsid w:val="00C04B52"/>
    <w:rsid w:val="00C40678"/>
    <w:rsid w:val="00C530C8"/>
    <w:rsid w:val="00C53FA6"/>
    <w:rsid w:val="00C804DF"/>
    <w:rsid w:val="00CA44F2"/>
    <w:rsid w:val="00D16772"/>
    <w:rsid w:val="00DA0B56"/>
    <w:rsid w:val="00DC7B81"/>
    <w:rsid w:val="00E059B2"/>
    <w:rsid w:val="00E4554F"/>
    <w:rsid w:val="00E7541F"/>
    <w:rsid w:val="00EF5136"/>
    <w:rsid w:val="00F30866"/>
    <w:rsid w:val="00F725E5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A945-FA98-4ADC-BDFE-2D32F3A0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B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4B52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C04B52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04B52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4B52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4B52"/>
    <w:pPr>
      <w:ind w:left="720"/>
      <w:contextualSpacing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99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BC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BC3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A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5A52C-3328-49E6-9380-567CE12B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2078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2018-03-06T10:11:00Z</cp:lastPrinted>
  <dcterms:created xsi:type="dcterms:W3CDTF">2017-12-08T07:15:00Z</dcterms:created>
  <dcterms:modified xsi:type="dcterms:W3CDTF">2018-04-03T06:10:00Z</dcterms:modified>
</cp:coreProperties>
</file>